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4A9" w:rsidRPr="00570716" w:rsidRDefault="004434A9" w:rsidP="004434A9">
      <w:pPr>
        <w:pStyle w:val="Nagwek1"/>
        <w:tabs>
          <w:tab w:val="left" w:pos="2370"/>
        </w:tabs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bookmarkStart w:id="0" w:name="_GoBack"/>
      <w:bookmarkEnd w:id="0"/>
      <w:r w:rsidRPr="00570716">
        <w:rPr>
          <w:bCs/>
          <w:sz w:val="24"/>
          <w:szCs w:val="24"/>
        </w:rPr>
        <w:t>REGULAMIN ORGANIZOWANIA KONKURSU OFERT</w:t>
      </w:r>
    </w:p>
    <w:p w:rsidR="006C7A0B" w:rsidRPr="00570716" w:rsidRDefault="004434A9" w:rsidP="006C7A0B">
      <w:pPr>
        <w:tabs>
          <w:tab w:val="left" w:pos="0"/>
        </w:tabs>
        <w:jc w:val="center"/>
        <w:rPr>
          <w:b/>
        </w:rPr>
      </w:pPr>
      <w:r w:rsidRPr="00570716">
        <w:rPr>
          <w:b/>
          <w:bCs/>
        </w:rPr>
        <w:t xml:space="preserve">na realizację świadczeń zdrowotnych z zakresu </w:t>
      </w:r>
      <w:r w:rsidRPr="00570716">
        <w:rPr>
          <w:b/>
        </w:rPr>
        <w:t>profilaktyki prozdrowotnej</w:t>
      </w:r>
    </w:p>
    <w:p w:rsidR="008C5D49" w:rsidRPr="00570716" w:rsidRDefault="004434A9" w:rsidP="006C7A0B">
      <w:pPr>
        <w:tabs>
          <w:tab w:val="left" w:pos="0"/>
        </w:tabs>
        <w:jc w:val="center"/>
      </w:pPr>
      <w:r w:rsidRPr="00570716">
        <w:rPr>
          <w:b/>
        </w:rPr>
        <w:t xml:space="preserve">pn. </w:t>
      </w:r>
      <w:r w:rsidR="008C5D49" w:rsidRPr="00570716">
        <w:rPr>
          <w:b/>
        </w:rPr>
        <w:t>„</w:t>
      </w:r>
      <w:r w:rsidR="001B7724" w:rsidRPr="00570716">
        <w:rPr>
          <w:b/>
        </w:rPr>
        <w:t xml:space="preserve">Program profilaktyki zakażeń HPV </w:t>
      </w:r>
      <w:r w:rsidR="008C5D49" w:rsidRPr="00570716">
        <w:rPr>
          <w:b/>
        </w:rPr>
        <w:t>w Gminie Kamieniec Ząbkowicki”</w:t>
      </w:r>
    </w:p>
    <w:p w:rsidR="004434A9" w:rsidRPr="00570716" w:rsidRDefault="004434A9" w:rsidP="004434A9">
      <w:pPr>
        <w:tabs>
          <w:tab w:val="left" w:pos="0"/>
        </w:tabs>
        <w:jc w:val="both"/>
        <w:rPr>
          <w:b/>
          <w:sz w:val="23"/>
          <w:szCs w:val="23"/>
        </w:rPr>
      </w:pPr>
    </w:p>
    <w:p w:rsidR="004434A9" w:rsidRPr="00570716" w:rsidRDefault="004434A9" w:rsidP="004434A9">
      <w:pPr>
        <w:pStyle w:val="Nagwek2"/>
        <w:rPr>
          <w:sz w:val="22"/>
          <w:szCs w:val="22"/>
        </w:rPr>
      </w:pPr>
      <w:r w:rsidRPr="00570716">
        <w:rPr>
          <w:sz w:val="22"/>
          <w:szCs w:val="22"/>
        </w:rPr>
        <w:t>Rozdział 1</w:t>
      </w:r>
    </w:p>
    <w:p w:rsidR="004434A9" w:rsidRPr="00570716" w:rsidRDefault="004434A9" w:rsidP="004434A9">
      <w:pPr>
        <w:tabs>
          <w:tab w:val="left" w:pos="2370"/>
        </w:tabs>
        <w:jc w:val="center"/>
        <w:rPr>
          <w:b/>
          <w:bCs/>
          <w:sz w:val="22"/>
          <w:szCs w:val="22"/>
        </w:rPr>
      </w:pPr>
      <w:r w:rsidRPr="00570716">
        <w:rPr>
          <w:b/>
          <w:bCs/>
          <w:sz w:val="22"/>
          <w:szCs w:val="22"/>
        </w:rPr>
        <w:t>POSTANOWIENIA OGÓLNE</w:t>
      </w:r>
    </w:p>
    <w:p w:rsidR="00413A19" w:rsidRPr="00570716" w:rsidRDefault="00413A19" w:rsidP="004434A9">
      <w:pPr>
        <w:tabs>
          <w:tab w:val="left" w:pos="2370"/>
        </w:tabs>
        <w:jc w:val="center"/>
        <w:rPr>
          <w:b/>
          <w:bCs/>
          <w:sz w:val="22"/>
          <w:szCs w:val="22"/>
        </w:rPr>
      </w:pPr>
    </w:p>
    <w:p w:rsidR="004434A9" w:rsidRPr="00570716" w:rsidRDefault="004434A9" w:rsidP="004434A9">
      <w:pPr>
        <w:tabs>
          <w:tab w:val="left" w:pos="2370"/>
        </w:tabs>
        <w:jc w:val="center"/>
        <w:rPr>
          <w:b/>
          <w:bCs/>
          <w:sz w:val="22"/>
          <w:szCs w:val="22"/>
        </w:rPr>
      </w:pPr>
      <w:r w:rsidRPr="00570716">
        <w:rPr>
          <w:b/>
          <w:bCs/>
          <w:sz w:val="22"/>
          <w:szCs w:val="22"/>
        </w:rPr>
        <w:t xml:space="preserve">§ 1. </w:t>
      </w:r>
    </w:p>
    <w:p w:rsidR="004434A9" w:rsidRPr="00570716" w:rsidRDefault="004434A9" w:rsidP="004434A9">
      <w:pPr>
        <w:tabs>
          <w:tab w:val="left" w:pos="237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>1.</w:t>
      </w:r>
      <w:r w:rsidR="006C7A0B" w:rsidRPr="00570716">
        <w:rPr>
          <w:sz w:val="22"/>
          <w:szCs w:val="22"/>
        </w:rPr>
        <w:t xml:space="preserve"> </w:t>
      </w:r>
      <w:r w:rsidRPr="00570716">
        <w:rPr>
          <w:sz w:val="22"/>
          <w:szCs w:val="22"/>
        </w:rPr>
        <w:t>Regulamin organizowania konkursu ofert – zwany dalej „Regulaminem konkursu”, określa szczegółowe zasady postępowania przy realizacji świadczeń zdrowotnych w zakresie ponadstandardowych usług zdrowotnych, nierefundowanych przez Narodowy Fundusz Zdrowia, świadczonych na rzecz mieszkańców Gminy Kamieniec Ząbkowicki.</w:t>
      </w:r>
    </w:p>
    <w:p w:rsidR="004434A9" w:rsidRPr="00570716" w:rsidRDefault="004434A9" w:rsidP="004434A9">
      <w:pPr>
        <w:pStyle w:val="Tekstpodstawowy3"/>
        <w:rPr>
          <w:color w:val="000000"/>
          <w:sz w:val="22"/>
          <w:szCs w:val="22"/>
        </w:rPr>
      </w:pPr>
      <w:r w:rsidRPr="00570716">
        <w:rPr>
          <w:sz w:val="22"/>
          <w:szCs w:val="22"/>
        </w:rPr>
        <w:t xml:space="preserve">2. Wójt Gminy Kamieniec Ząbkowicki na realizację w/w zadania </w:t>
      </w:r>
      <w:r w:rsidR="00FC4EF9" w:rsidRPr="00570716">
        <w:rPr>
          <w:sz w:val="22"/>
          <w:szCs w:val="22"/>
        </w:rPr>
        <w:t>w roku szkolnym 201</w:t>
      </w:r>
      <w:r w:rsidR="006004F1" w:rsidRPr="00570716">
        <w:rPr>
          <w:sz w:val="22"/>
          <w:szCs w:val="22"/>
        </w:rPr>
        <w:t>8</w:t>
      </w:r>
      <w:r w:rsidR="00FC4EF9" w:rsidRPr="00570716">
        <w:rPr>
          <w:sz w:val="22"/>
          <w:szCs w:val="22"/>
        </w:rPr>
        <w:t>/201</w:t>
      </w:r>
      <w:r w:rsidR="006004F1" w:rsidRPr="00570716">
        <w:rPr>
          <w:sz w:val="22"/>
          <w:szCs w:val="22"/>
        </w:rPr>
        <w:t>9</w:t>
      </w:r>
      <w:r w:rsidR="00FC4EF9" w:rsidRPr="00570716">
        <w:rPr>
          <w:sz w:val="22"/>
          <w:szCs w:val="22"/>
        </w:rPr>
        <w:t xml:space="preserve"> </w:t>
      </w:r>
      <w:r w:rsidR="00570716" w:rsidRPr="00570716">
        <w:rPr>
          <w:sz w:val="22"/>
          <w:szCs w:val="22"/>
        </w:rPr>
        <w:t xml:space="preserve">              </w:t>
      </w:r>
      <w:r w:rsidRPr="00570716">
        <w:rPr>
          <w:sz w:val="22"/>
          <w:szCs w:val="22"/>
        </w:rPr>
        <w:t xml:space="preserve">w ramach konkursu przeznacza kwotę </w:t>
      </w:r>
      <w:r w:rsidR="00B3723B" w:rsidRPr="00570716">
        <w:rPr>
          <w:color w:val="000000"/>
          <w:sz w:val="22"/>
          <w:szCs w:val="22"/>
        </w:rPr>
        <w:t>3</w:t>
      </w:r>
      <w:r w:rsidR="00CD0E37">
        <w:rPr>
          <w:color w:val="000000"/>
          <w:sz w:val="22"/>
          <w:szCs w:val="22"/>
        </w:rPr>
        <w:t>9</w:t>
      </w:r>
      <w:r w:rsidR="00FC4EF9" w:rsidRPr="00570716">
        <w:rPr>
          <w:color w:val="000000"/>
          <w:sz w:val="22"/>
          <w:szCs w:val="22"/>
        </w:rPr>
        <w:t> </w:t>
      </w:r>
      <w:r w:rsidR="00CD0E37">
        <w:rPr>
          <w:color w:val="000000"/>
          <w:sz w:val="22"/>
          <w:szCs w:val="22"/>
        </w:rPr>
        <w:t>6</w:t>
      </w:r>
      <w:r w:rsidR="00FC4EF9" w:rsidRPr="00570716">
        <w:rPr>
          <w:color w:val="000000"/>
          <w:sz w:val="22"/>
          <w:szCs w:val="22"/>
        </w:rPr>
        <w:t xml:space="preserve">00,00 zł, tj. </w:t>
      </w:r>
      <w:r w:rsidR="003A16CB" w:rsidRPr="00570716">
        <w:rPr>
          <w:color w:val="000000"/>
          <w:sz w:val="22"/>
          <w:szCs w:val="22"/>
        </w:rPr>
        <w:t>1</w:t>
      </w:r>
      <w:r w:rsidR="00CD0E37">
        <w:rPr>
          <w:color w:val="000000"/>
          <w:sz w:val="22"/>
          <w:szCs w:val="22"/>
        </w:rPr>
        <w:t>3</w:t>
      </w:r>
      <w:r w:rsidR="003A16CB" w:rsidRPr="00570716">
        <w:rPr>
          <w:color w:val="000000"/>
          <w:sz w:val="22"/>
          <w:szCs w:val="22"/>
        </w:rPr>
        <w:t xml:space="preserve"> </w:t>
      </w:r>
      <w:r w:rsidR="00CD0E37">
        <w:rPr>
          <w:color w:val="000000"/>
          <w:sz w:val="22"/>
          <w:szCs w:val="22"/>
        </w:rPr>
        <w:t>2</w:t>
      </w:r>
      <w:r w:rsidR="003A16CB" w:rsidRPr="00570716">
        <w:rPr>
          <w:color w:val="000000"/>
          <w:sz w:val="22"/>
          <w:szCs w:val="22"/>
        </w:rPr>
        <w:t>00</w:t>
      </w:r>
      <w:r w:rsidRPr="00570716">
        <w:rPr>
          <w:color w:val="000000"/>
          <w:sz w:val="22"/>
          <w:szCs w:val="22"/>
        </w:rPr>
        <w:t>,00 zł w roku 201</w:t>
      </w:r>
      <w:r w:rsidR="006004F1" w:rsidRPr="00570716">
        <w:rPr>
          <w:color w:val="000000"/>
          <w:sz w:val="22"/>
          <w:szCs w:val="22"/>
        </w:rPr>
        <w:t>8</w:t>
      </w:r>
      <w:r w:rsidR="00FC4EF9" w:rsidRPr="00570716">
        <w:rPr>
          <w:color w:val="000000"/>
          <w:sz w:val="22"/>
          <w:szCs w:val="22"/>
        </w:rPr>
        <w:t xml:space="preserve"> </w:t>
      </w:r>
      <w:r w:rsidRPr="00570716">
        <w:rPr>
          <w:color w:val="000000"/>
          <w:sz w:val="22"/>
          <w:szCs w:val="22"/>
        </w:rPr>
        <w:t xml:space="preserve">i </w:t>
      </w:r>
      <w:r w:rsidR="003A16CB" w:rsidRPr="00570716">
        <w:rPr>
          <w:color w:val="000000"/>
          <w:sz w:val="22"/>
          <w:szCs w:val="22"/>
        </w:rPr>
        <w:t>2</w:t>
      </w:r>
      <w:r w:rsidR="00CD0E37">
        <w:rPr>
          <w:color w:val="000000"/>
          <w:sz w:val="22"/>
          <w:szCs w:val="22"/>
        </w:rPr>
        <w:t>6</w:t>
      </w:r>
      <w:r w:rsidRPr="00570716">
        <w:rPr>
          <w:color w:val="000000"/>
          <w:sz w:val="22"/>
          <w:szCs w:val="22"/>
        </w:rPr>
        <w:t xml:space="preserve"> </w:t>
      </w:r>
      <w:r w:rsidR="00CD0E37">
        <w:rPr>
          <w:color w:val="000000"/>
          <w:sz w:val="22"/>
          <w:szCs w:val="22"/>
        </w:rPr>
        <w:t>4</w:t>
      </w:r>
      <w:r w:rsidR="00FC4EF9" w:rsidRPr="00570716">
        <w:rPr>
          <w:color w:val="000000"/>
          <w:sz w:val="22"/>
          <w:szCs w:val="22"/>
        </w:rPr>
        <w:t>00</w:t>
      </w:r>
      <w:r w:rsidRPr="00570716">
        <w:rPr>
          <w:color w:val="000000"/>
          <w:sz w:val="22"/>
          <w:szCs w:val="22"/>
        </w:rPr>
        <w:t xml:space="preserve">,00 zł </w:t>
      </w:r>
      <w:r w:rsidR="00570716" w:rsidRPr="00570716">
        <w:rPr>
          <w:color w:val="000000"/>
          <w:sz w:val="22"/>
          <w:szCs w:val="22"/>
        </w:rPr>
        <w:t xml:space="preserve">                </w:t>
      </w:r>
      <w:r w:rsidRPr="00570716">
        <w:rPr>
          <w:color w:val="000000"/>
          <w:sz w:val="22"/>
          <w:szCs w:val="22"/>
        </w:rPr>
        <w:t>w roku 201</w:t>
      </w:r>
      <w:r w:rsidR="006004F1" w:rsidRPr="00570716">
        <w:rPr>
          <w:color w:val="000000"/>
          <w:sz w:val="22"/>
          <w:szCs w:val="22"/>
        </w:rPr>
        <w:t>9</w:t>
      </w:r>
      <w:r w:rsidRPr="00570716">
        <w:rPr>
          <w:color w:val="000000"/>
          <w:sz w:val="22"/>
          <w:szCs w:val="22"/>
        </w:rPr>
        <w:t>.</w:t>
      </w:r>
    </w:p>
    <w:p w:rsidR="004434A9" w:rsidRPr="00570716" w:rsidRDefault="004434A9" w:rsidP="004434A9">
      <w:pPr>
        <w:pStyle w:val="Tekstpodstawowy3"/>
        <w:rPr>
          <w:sz w:val="22"/>
          <w:szCs w:val="22"/>
        </w:rPr>
      </w:pPr>
      <w:r w:rsidRPr="00570716">
        <w:rPr>
          <w:sz w:val="22"/>
          <w:szCs w:val="22"/>
        </w:rPr>
        <w:t>3. Rozstrzygnięcie konkursu następuje nie później niż w ciągu siedmiu dni od ostatniego dnia terminu wyzn</w:t>
      </w:r>
      <w:r w:rsidR="006C7A0B" w:rsidRPr="00570716">
        <w:rPr>
          <w:sz w:val="22"/>
          <w:szCs w:val="22"/>
        </w:rPr>
        <w:t>aczonego dla przyjmowania ofert.</w:t>
      </w:r>
    </w:p>
    <w:p w:rsidR="004434A9" w:rsidRPr="00570716" w:rsidRDefault="004434A9" w:rsidP="004434A9">
      <w:pPr>
        <w:tabs>
          <w:tab w:val="left" w:pos="237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 xml:space="preserve"> </w:t>
      </w:r>
    </w:p>
    <w:p w:rsidR="004434A9" w:rsidRPr="00570716" w:rsidRDefault="004434A9" w:rsidP="004434A9">
      <w:pPr>
        <w:tabs>
          <w:tab w:val="left" w:pos="2370"/>
        </w:tabs>
        <w:jc w:val="center"/>
        <w:rPr>
          <w:b/>
          <w:sz w:val="22"/>
          <w:szCs w:val="22"/>
        </w:rPr>
      </w:pPr>
      <w:r w:rsidRPr="00570716">
        <w:rPr>
          <w:b/>
          <w:sz w:val="22"/>
          <w:szCs w:val="22"/>
        </w:rPr>
        <w:t xml:space="preserve"> § 2.</w:t>
      </w:r>
    </w:p>
    <w:p w:rsidR="008C5D49" w:rsidRPr="00570716" w:rsidRDefault="008C5D49" w:rsidP="008C5D49">
      <w:pPr>
        <w:tabs>
          <w:tab w:val="left" w:pos="237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>Oferty mogą składać podmioty wykonujące działalność leczniczą w rozumieniu ustawy z dnia 15 kwietnia 2011 r. o działalności leczniczej (j.</w:t>
      </w:r>
      <w:r w:rsidR="00963186" w:rsidRPr="00570716">
        <w:rPr>
          <w:sz w:val="22"/>
          <w:szCs w:val="22"/>
        </w:rPr>
        <w:t xml:space="preserve"> </w:t>
      </w:r>
      <w:r w:rsidRPr="00570716">
        <w:rPr>
          <w:sz w:val="22"/>
          <w:szCs w:val="22"/>
        </w:rPr>
        <w:t>t. Dz. U. z 201</w:t>
      </w:r>
      <w:r w:rsidR="006004F1" w:rsidRPr="00570716">
        <w:rPr>
          <w:sz w:val="22"/>
          <w:szCs w:val="22"/>
        </w:rPr>
        <w:t>8</w:t>
      </w:r>
      <w:r w:rsidRPr="00570716">
        <w:rPr>
          <w:sz w:val="22"/>
          <w:szCs w:val="22"/>
        </w:rPr>
        <w:t xml:space="preserve"> r., poz.</w:t>
      </w:r>
      <w:r w:rsidR="00851F89" w:rsidRPr="00570716">
        <w:rPr>
          <w:sz w:val="22"/>
          <w:szCs w:val="22"/>
        </w:rPr>
        <w:t xml:space="preserve"> 16</w:t>
      </w:r>
      <w:r w:rsidR="006004F1" w:rsidRPr="00570716">
        <w:rPr>
          <w:sz w:val="22"/>
          <w:szCs w:val="22"/>
        </w:rPr>
        <w:t>0</w:t>
      </w:r>
      <w:r w:rsidRPr="00570716">
        <w:rPr>
          <w:sz w:val="22"/>
          <w:szCs w:val="22"/>
        </w:rPr>
        <w:t>), udzielające  świadczeń zdrowotnych na terenie Gminy Kamieniec Ząbkowicki.</w:t>
      </w:r>
    </w:p>
    <w:p w:rsidR="004434A9" w:rsidRPr="00570716" w:rsidRDefault="004434A9" w:rsidP="004434A9">
      <w:pPr>
        <w:tabs>
          <w:tab w:val="left" w:pos="2370"/>
        </w:tabs>
        <w:jc w:val="both"/>
        <w:rPr>
          <w:sz w:val="22"/>
          <w:szCs w:val="22"/>
        </w:rPr>
      </w:pPr>
    </w:p>
    <w:p w:rsidR="004434A9" w:rsidRPr="00570716" w:rsidRDefault="004434A9" w:rsidP="004434A9">
      <w:pPr>
        <w:tabs>
          <w:tab w:val="left" w:pos="2370"/>
        </w:tabs>
        <w:jc w:val="center"/>
        <w:rPr>
          <w:b/>
          <w:bCs/>
          <w:sz w:val="22"/>
          <w:szCs w:val="22"/>
        </w:rPr>
      </w:pPr>
      <w:r w:rsidRPr="00570716">
        <w:rPr>
          <w:b/>
          <w:bCs/>
          <w:sz w:val="22"/>
          <w:szCs w:val="22"/>
        </w:rPr>
        <w:t>Rozdział II</w:t>
      </w:r>
    </w:p>
    <w:p w:rsidR="004434A9" w:rsidRPr="00570716" w:rsidRDefault="004434A9" w:rsidP="004434A9">
      <w:pPr>
        <w:tabs>
          <w:tab w:val="left" w:pos="2370"/>
        </w:tabs>
        <w:jc w:val="center"/>
        <w:rPr>
          <w:b/>
          <w:bCs/>
          <w:sz w:val="22"/>
          <w:szCs w:val="22"/>
        </w:rPr>
      </w:pPr>
      <w:r w:rsidRPr="00570716">
        <w:rPr>
          <w:b/>
          <w:bCs/>
          <w:sz w:val="22"/>
          <w:szCs w:val="22"/>
        </w:rPr>
        <w:t>CELE I ZAŁOŻENIA KONKURSU</w:t>
      </w:r>
    </w:p>
    <w:p w:rsidR="004434A9" w:rsidRPr="00570716" w:rsidRDefault="004434A9" w:rsidP="004434A9">
      <w:pPr>
        <w:tabs>
          <w:tab w:val="left" w:pos="2370"/>
        </w:tabs>
        <w:jc w:val="center"/>
        <w:rPr>
          <w:sz w:val="22"/>
          <w:szCs w:val="22"/>
        </w:rPr>
      </w:pPr>
    </w:p>
    <w:p w:rsidR="004434A9" w:rsidRPr="00570716" w:rsidRDefault="004434A9" w:rsidP="004434A9">
      <w:pPr>
        <w:tabs>
          <w:tab w:val="left" w:pos="2370"/>
        </w:tabs>
        <w:jc w:val="center"/>
        <w:rPr>
          <w:b/>
          <w:bCs/>
          <w:sz w:val="22"/>
          <w:szCs w:val="22"/>
        </w:rPr>
      </w:pPr>
      <w:r w:rsidRPr="00570716">
        <w:rPr>
          <w:b/>
          <w:bCs/>
          <w:sz w:val="22"/>
          <w:szCs w:val="22"/>
        </w:rPr>
        <w:t xml:space="preserve">§ 3. </w:t>
      </w:r>
    </w:p>
    <w:p w:rsidR="00080F0D" w:rsidRPr="00570716" w:rsidRDefault="004434A9" w:rsidP="00382D3D">
      <w:pPr>
        <w:tabs>
          <w:tab w:val="left" w:pos="0"/>
        </w:tabs>
        <w:jc w:val="both"/>
        <w:rPr>
          <w:bCs/>
          <w:sz w:val="22"/>
          <w:szCs w:val="22"/>
        </w:rPr>
      </w:pPr>
      <w:r w:rsidRPr="00570716">
        <w:rPr>
          <w:sz w:val="22"/>
          <w:szCs w:val="22"/>
        </w:rPr>
        <w:t>1. Celem konkursu ofert jest wybór najkorzystniejszej oferty</w:t>
      </w:r>
      <w:r w:rsidRPr="00570716">
        <w:rPr>
          <w:bCs/>
          <w:sz w:val="22"/>
          <w:szCs w:val="22"/>
        </w:rPr>
        <w:t xml:space="preserve"> podmiotów, którym zostanie zlecone wykonanie zadania z zakresu</w:t>
      </w:r>
      <w:r w:rsidRPr="00570716">
        <w:rPr>
          <w:rFonts w:ascii="Arial" w:hAnsi="Arial" w:cs="Arial"/>
          <w:bCs/>
          <w:sz w:val="22"/>
          <w:szCs w:val="22"/>
        </w:rPr>
        <w:t xml:space="preserve"> </w:t>
      </w:r>
      <w:r w:rsidRPr="00570716">
        <w:rPr>
          <w:bCs/>
          <w:sz w:val="22"/>
          <w:szCs w:val="22"/>
        </w:rPr>
        <w:t>profilaktyki prozdrowotnej realizowanej poprzez</w:t>
      </w:r>
      <w:r w:rsidR="00382D3D" w:rsidRPr="00570716">
        <w:rPr>
          <w:bCs/>
          <w:sz w:val="22"/>
          <w:szCs w:val="22"/>
        </w:rPr>
        <w:t xml:space="preserve"> </w:t>
      </w:r>
      <w:r w:rsidR="008C5D49" w:rsidRPr="00570716">
        <w:rPr>
          <w:sz w:val="22"/>
          <w:szCs w:val="22"/>
        </w:rPr>
        <w:t>przeprowadzenie zajęć edukacyjno – informacyjnych, lekcji edukacyjnych, szczepień profilaktycznych przeciw wirusowi HPV dziewczynek urodzonych w roku 200</w:t>
      </w:r>
      <w:r w:rsidR="006004F1" w:rsidRPr="00570716">
        <w:rPr>
          <w:sz w:val="22"/>
          <w:szCs w:val="22"/>
        </w:rPr>
        <w:t>6</w:t>
      </w:r>
      <w:r w:rsidR="008C5D49" w:rsidRPr="00570716">
        <w:rPr>
          <w:sz w:val="22"/>
          <w:szCs w:val="22"/>
        </w:rPr>
        <w:t xml:space="preserve"> r. zameldowanych na pobyt stały na terenie Gminy Kamieniec Ząbkowicki (do dnia ogłoszenia konkursu)</w:t>
      </w:r>
      <w:r w:rsidR="009B1DA3" w:rsidRPr="00570716">
        <w:rPr>
          <w:sz w:val="22"/>
          <w:szCs w:val="22"/>
        </w:rPr>
        <w:t xml:space="preserve"> – </w:t>
      </w:r>
      <w:r w:rsidR="003A16CB" w:rsidRPr="00570716">
        <w:rPr>
          <w:sz w:val="22"/>
          <w:szCs w:val="22"/>
        </w:rPr>
        <w:t>4</w:t>
      </w:r>
      <w:r w:rsidR="00B56D65">
        <w:rPr>
          <w:sz w:val="22"/>
          <w:szCs w:val="22"/>
        </w:rPr>
        <w:t>4</w:t>
      </w:r>
      <w:r w:rsidR="009B1DA3" w:rsidRPr="00570716">
        <w:rPr>
          <w:sz w:val="22"/>
          <w:szCs w:val="22"/>
        </w:rPr>
        <w:t xml:space="preserve"> os</w:t>
      </w:r>
      <w:r w:rsidR="006869F7" w:rsidRPr="00570716">
        <w:rPr>
          <w:sz w:val="22"/>
          <w:szCs w:val="22"/>
        </w:rPr>
        <w:t>o</w:t>
      </w:r>
      <w:r w:rsidR="003A16CB" w:rsidRPr="00570716">
        <w:rPr>
          <w:sz w:val="22"/>
          <w:szCs w:val="22"/>
        </w:rPr>
        <w:t>b</w:t>
      </w:r>
      <w:r w:rsidR="006869F7" w:rsidRPr="00570716">
        <w:rPr>
          <w:sz w:val="22"/>
          <w:szCs w:val="22"/>
        </w:rPr>
        <w:t>y</w:t>
      </w:r>
      <w:r w:rsidR="003A16CB" w:rsidRPr="00570716">
        <w:rPr>
          <w:sz w:val="22"/>
          <w:szCs w:val="22"/>
        </w:rPr>
        <w:t>.</w:t>
      </w:r>
      <w:r w:rsidR="008C5D49" w:rsidRPr="00570716">
        <w:rPr>
          <w:sz w:val="22"/>
          <w:szCs w:val="22"/>
        </w:rPr>
        <w:t xml:space="preserve"> </w:t>
      </w:r>
    </w:p>
    <w:p w:rsidR="004434A9" w:rsidRPr="00570716" w:rsidRDefault="00080F0D" w:rsidP="00382D3D">
      <w:pPr>
        <w:tabs>
          <w:tab w:val="left" w:pos="180"/>
        </w:tabs>
        <w:ind w:left="180"/>
        <w:jc w:val="both"/>
        <w:rPr>
          <w:bCs/>
          <w:sz w:val="22"/>
          <w:szCs w:val="22"/>
        </w:rPr>
      </w:pPr>
      <w:r w:rsidRPr="00570716">
        <w:rPr>
          <w:sz w:val="22"/>
          <w:szCs w:val="22"/>
        </w:rPr>
        <w:t xml:space="preserve">a)   </w:t>
      </w:r>
      <w:r w:rsidR="004434A9" w:rsidRPr="00570716">
        <w:rPr>
          <w:bCs/>
          <w:sz w:val="22"/>
          <w:szCs w:val="22"/>
        </w:rPr>
        <w:t xml:space="preserve">oferent realizuje program w placówce </w:t>
      </w:r>
      <w:r w:rsidRPr="00570716">
        <w:rPr>
          <w:bCs/>
          <w:sz w:val="22"/>
          <w:szCs w:val="22"/>
        </w:rPr>
        <w:t xml:space="preserve">służby zdrowia na terenie Gminy </w:t>
      </w:r>
      <w:r w:rsidR="004434A9" w:rsidRPr="00570716">
        <w:rPr>
          <w:bCs/>
          <w:sz w:val="22"/>
          <w:szCs w:val="22"/>
        </w:rPr>
        <w:t>Kamieniec Ząbkowicki,</w:t>
      </w:r>
    </w:p>
    <w:p w:rsidR="004434A9" w:rsidRPr="00570716" w:rsidRDefault="004434A9" w:rsidP="00382D3D">
      <w:pPr>
        <w:numPr>
          <w:ilvl w:val="0"/>
          <w:numId w:val="11"/>
        </w:numPr>
        <w:tabs>
          <w:tab w:val="left" w:pos="180"/>
        </w:tabs>
        <w:ind w:left="180" w:firstLine="0"/>
        <w:jc w:val="both"/>
        <w:rPr>
          <w:b/>
          <w:sz w:val="22"/>
          <w:szCs w:val="22"/>
        </w:rPr>
      </w:pPr>
      <w:r w:rsidRPr="00570716">
        <w:rPr>
          <w:sz w:val="22"/>
          <w:szCs w:val="22"/>
        </w:rPr>
        <w:t xml:space="preserve">szczepienia ochronne przeciw wirusowi HPV dziewczynek zameldowanych na pobyt stały na terenie Gminy Kamieniec Ząbkowicki (do dnia ogłoszenia konkursu ofert) urodzonych w roku </w:t>
      </w:r>
      <w:r w:rsidR="00FC4EF9" w:rsidRPr="00570716">
        <w:rPr>
          <w:sz w:val="22"/>
          <w:szCs w:val="22"/>
        </w:rPr>
        <w:t>200</w:t>
      </w:r>
      <w:r w:rsidR="006004F1" w:rsidRPr="00570716">
        <w:rPr>
          <w:sz w:val="22"/>
          <w:szCs w:val="22"/>
        </w:rPr>
        <w:t>6</w:t>
      </w:r>
      <w:r w:rsidRPr="00570716">
        <w:rPr>
          <w:sz w:val="22"/>
          <w:szCs w:val="22"/>
        </w:rPr>
        <w:t xml:space="preserve"> </w:t>
      </w:r>
      <w:r w:rsidRPr="00570716">
        <w:rPr>
          <w:bCs/>
          <w:sz w:val="22"/>
          <w:szCs w:val="22"/>
        </w:rPr>
        <w:t>muszą być rozpoczęte w grudniu 201</w:t>
      </w:r>
      <w:r w:rsidR="006004F1" w:rsidRPr="00570716">
        <w:rPr>
          <w:bCs/>
          <w:sz w:val="22"/>
          <w:szCs w:val="22"/>
        </w:rPr>
        <w:t>8</w:t>
      </w:r>
      <w:r w:rsidR="00FC4EF9" w:rsidRPr="00570716">
        <w:rPr>
          <w:bCs/>
          <w:sz w:val="22"/>
          <w:szCs w:val="22"/>
        </w:rPr>
        <w:t xml:space="preserve"> r.</w:t>
      </w:r>
      <w:r w:rsidRPr="00570716">
        <w:rPr>
          <w:bCs/>
          <w:sz w:val="22"/>
          <w:szCs w:val="22"/>
        </w:rPr>
        <w:t xml:space="preserve"> a zakończone do dnia 3</w:t>
      </w:r>
      <w:r w:rsidR="00413A19" w:rsidRPr="00570716">
        <w:rPr>
          <w:bCs/>
          <w:sz w:val="22"/>
          <w:szCs w:val="22"/>
        </w:rPr>
        <w:t xml:space="preserve">1 lipca </w:t>
      </w:r>
      <w:r w:rsidRPr="00570716">
        <w:rPr>
          <w:bCs/>
          <w:sz w:val="22"/>
          <w:szCs w:val="22"/>
        </w:rPr>
        <w:t>201</w:t>
      </w:r>
      <w:r w:rsidR="006004F1" w:rsidRPr="00570716">
        <w:rPr>
          <w:bCs/>
          <w:sz w:val="22"/>
          <w:szCs w:val="22"/>
        </w:rPr>
        <w:t>9</w:t>
      </w:r>
      <w:r w:rsidRPr="00570716">
        <w:rPr>
          <w:bCs/>
          <w:sz w:val="22"/>
          <w:szCs w:val="22"/>
        </w:rPr>
        <w:t xml:space="preserve"> r.</w:t>
      </w:r>
    </w:p>
    <w:p w:rsidR="00080F0D" w:rsidRPr="00570716" w:rsidRDefault="004434A9" w:rsidP="004434A9">
      <w:pPr>
        <w:jc w:val="both"/>
        <w:rPr>
          <w:sz w:val="22"/>
          <w:szCs w:val="22"/>
        </w:rPr>
      </w:pPr>
      <w:r w:rsidRPr="00570716">
        <w:rPr>
          <w:sz w:val="22"/>
          <w:szCs w:val="22"/>
        </w:rPr>
        <w:t>2.</w:t>
      </w:r>
      <w:r w:rsidR="00FC4EF9" w:rsidRPr="00570716">
        <w:rPr>
          <w:sz w:val="22"/>
          <w:szCs w:val="22"/>
        </w:rPr>
        <w:t xml:space="preserve"> </w:t>
      </w:r>
      <w:r w:rsidRPr="00570716">
        <w:rPr>
          <w:sz w:val="22"/>
          <w:szCs w:val="22"/>
        </w:rPr>
        <w:t>Zawarcie umowy z wyłonionymi podmiotami następuje w wyniku rozstrzygnięcia konkursu</w:t>
      </w:r>
      <w:r w:rsidR="00FC4EF9" w:rsidRPr="00570716">
        <w:rPr>
          <w:sz w:val="22"/>
          <w:szCs w:val="22"/>
        </w:rPr>
        <w:t xml:space="preserve"> </w:t>
      </w:r>
      <w:r w:rsidRPr="00570716">
        <w:rPr>
          <w:sz w:val="22"/>
          <w:szCs w:val="22"/>
        </w:rPr>
        <w:t>organizowanego przez udzielającego zamówienia na zasadach i w trybie określonym  w niniejszym Regulaminie konkursu.</w:t>
      </w:r>
    </w:p>
    <w:p w:rsidR="004434A9" w:rsidRPr="00570716" w:rsidRDefault="004434A9" w:rsidP="004434A9">
      <w:pPr>
        <w:jc w:val="both"/>
        <w:rPr>
          <w:sz w:val="22"/>
          <w:szCs w:val="22"/>
        </w:rPr>
      </w:pPr>
      <w:r w:rsidRPr="00570716">
        <w:rPr>
          <w:sz w:val="22"/>
          <w:szCs w:val="22"/>
        </w:rPr>
        <w:t>3.</w:t>
      </w:r>
      <w:r w:rsidR="00FC4EF9" w:rsidRPr="00570716">
        <w:rPr>
          <w:sz w:val="22"/>
          <w:szCs w:val="22"/>
        </w:rPr>
        <w:t xml:space="preserve"> </w:t>
      </w:r>
      <w:r w:rsidRPr="00570716">
        <w:rPr>
          <w:sz w:val="22"/>
          <w:szCs w:val="22"/>
        </w:rPr>
        <w:t xml:space="preserve">Rozpoczęcie udzielania świadczeń zdrowotnych nastąpi w terminie siedmiu dni od dnia podpisania umowy. </w:t>
      </w:r>
    </w:p>
    <w:p w:rsidR="004434A9" w:rsidRPr="00570716" w:rsidRDefault="004434A9" w:rsidP="004434A9">
      <w:pPr>
        <w:jc w:val="both"/>
        <w:rPr>
          <w:sz w:val="22"/>
          <w:szCs w:val="22"/>
        </w:rPr>
      </w:pPr>
      <w:r w:rsidRPr="00570716">
        <w:rPr>
          <w:sz w:val="22"/>
          <w:szCs w:val="22"/>
        </w:rPr>
        <w:t>4.</w:t>
      </w:r>
      <w:r w:rsidR="00FC4EF9" w:rsidRPr="00570716">
        <w:rPr>
          <w:sz w:val="22"/>
          <w:szCs w:val="22"/>
        </w:rPr>
        <w:t xml:space="preserve"> </w:t>
      </w:r>
      <w:r w:rsidRPr="00570716">
        <w:rPr>
          <w:sz w:val="22"/>
          <w:szCs w:val="22"/>
        </w:rPr>
        <w:t>Szczegółowe i ostateczne warunki realizacji zadania regu</w:t>
      </w:r>
      <w:r w:rsidR="009B1DA3" w:rsidRPr="00570716">
        <w:rPr>
          <w:sz w:val="22"/>
          <w:szCs w:val="22"/>
        </w:rPr>
        <w:t>luje umowa zawarta między Gminą</w:t>
      </w:r>
      <w:r w:rsidRPr="00570716">
        <w:rPr>
          <w:sz w:val="22"/>
          <w:szCs w:val="22"/>
        </w:rPr>
        <w:t xml:space="preserve">, </w:t>
      </w:r>
      <w:r w:rsidR="00570716" w:rsidRPr="00570716">
        <w:rPr>
          <w:sz w:val="22"/>
          <w:szCs w:val="22"/>
        </w:rPr>
        <w:t xml:space="preserve">                 </w:t>
      </w:r>
      <w:r w:rsidRPr="00570716">
        <w:rPr>
          <w:sz w:val="22"/>
          <w:szCs w:val="22"/>
        </w:rPr>
        <w:t>a oferentem zwanym Zakładem.</w:t>
      </w:r>
    </w:p>
    <w:p w:rsidR="004434A9" w:rsidRPr="00570716" w:rsidRDefault="004434A9" w:rsidP="004434A9">
      <w:pPr>
        <w:jc w:val="both"/>
        <w:rPr>
          <w:sz w:val="22"/>
          <w:szCs w:val="22"/>
        </w:rPr>
      </w:pPr>
      <w:r w:rsidRPr="00570716">
        <w:rPr>
          <w:sz w:val="22"/>
          <w:szCs w:val="22"/>
        </w:rPr>
        <w:t>5. Przyznane środki finansowe mogą być przeznaczone wyłącznie na pokrycie kosztów bezpośrednio związanych z realizacją zadania i niezbędnych do jego realizacji.</w:t>
      </w:r>
    </w:p>
    <w:p w:rsidR="004434A9" w:rsidRPr="00570716" w:rsidRDefault="004434A9" w:rsidP="004434A9">
      <w:pPr>
        <w:jc w:val="both"/>
        <w:rPr>
          <w:sz w:val="22"/>
          <w:szCs w:val="22"/>
        </w:rPr>
      </w:pPr>
      <w:r w:rsidRPr="00570716">
        <w:rPr>
          <w:sz w:val="22"/>
          <w:szCs w:val="22"/>
        </w:rPr>
        <w:t xml:space="preserve">6. Zamawiający ma prawo zaproponowania oferentowi, za jego zgodą, wykonanie większej  </w:t>
      </w:r>
      <w:r w:rsidR="00570716" w:rsidRPr="00570716">
        <w:rPr>
          <w:sz w:val="22"/>
          <w:szCs w:val="22"/>
        </w:rPr>
        <w:t xml:space="preserve">                 </w:t>
      </w:r>
      <w:r w:rsidRPr="00570716">
        <w:rPr>
          <w:sz w:val="22"/>
          <w:szCs w:val="22"/>
        </w:rPr>
        <w:t>lub mniejszej liczby sz</w:t>
      </w:r>
      <w:r w:rsidR="00963186" w:rsidRPr="00570716">
        <w:rPr>
          <w:sz w:val="22"/>
          <w:szCs w:val="22"/>
        </w:rPr>
        <w:t>czepień niż określona w ofercie</w:t>
      </w:r>
      <w:r w:rsidRPr="00570716">
        <w:rPr>
          <w:sz w:val="22"/>
          <w:szCs w:val="22"/>
        </w:rPr>
        <w:t xml:space="preserve">.    </w:t>
      </w:r>
    </w:p>
    <w:p w:rsidR="004434A9" w:rsidRPr="00570716" w:rsidRDefault="00413A19" w:rsidP="004434A9">
      <w:pPr>
        <w:jc w:val="both"/>
        <w:rPr>
          <w:sz w:val="22"/>
          <w:szCs w:val="22"/>
        </w:rPr>
      </w:pPr>
      <w:r w:rsidRPr="00570716">
        <w:rPr>
          <w:sz w:val="22"/>
          <w:szCs w:val="22"/>
        </w:rPr>
        <w:t>7</w:t>
      </w:r>
      <w:r w:rsidR="004434A9" w:rsidRPr="00570716">
        <w:rPr>
          <w:sz w:val="22"/>
          <w:szCs w:val="22"/>
        </w:rPr>
        <w:t xml:space="preserve">. W konkursie ofert nie mogą uczestniczyć osoby wchodzące w skład Komisji Konkursowej  </w:t>
      </w:r>
      <w:r w:rsidR="00570716" w:rsidRPr="00570716">
        <w:rPr>
          <w:sz w:val="22"/>
          <w:szCs w:val="22"/>
        </w:rPr>
        <w:t xml:space="preserve">                  </w:t>
      </w:r>
      <w:r w:rsidR="004434A9" w:rsidRPr="00570716">
        <w:rPr>
          <w:sz w:val="22"/>
          <w:szCs w:val="22"/>
        </w:rPr>
        <w:t xml:space="preserve">lub bliskie tym osobom. </w:t>
      </w:r>
    </w:p>
    <w:p w:rsidR="004434A9" w:rsidRPr="00570716" w:rsidRDefault="004434A9" w:rsidP="004434A9">
      <w:pPr>
        <w:tabs>
          <w:tab w:val="num" w:pos="0"/>
        </w:tabs>
        <w:ind w:left="46" w:hanging="46"/>
        <w:jc w:val="both"/>
        <w:rPr>
          <w:sz w:val="22"/>
          <w:szCs w:val="22"/>
        </w:rPr>
      </w:pPr>
    </w:p>
    <w:p w:rsidR="004434A9" w:rsidRPr="00570716" w:rsidRDefault="004434A9" w:rsidP="004434A9">
      <w:pPr>
        <w:tabs>
          <w:tab w:val="left" w:pos="2370"/>
        </w:tabs>
        <w:jc w:val="center"/>
        <w:rPr>
          <w:b/>
          <w:bCs/>
          <w:sz w:val="22"/>
          <w:szCs w:val="22"/>
        </w:rPr>
      </w:pPr>
      <w:r w:rsidRPr="00570716">
        <w:rPr>
          <w:b/>
          <w:bCs/>
          <w:sz w:val="22"/>
          <w:szCs w:val="22"/>
        </w:rPr>
        <w:t xml:space="preserve">§ 4. </w:t>
      </w:r>
    </w:p>
    <w:p w:rsidR="00080F0D" w:rsidRPr="00570716" w:rsidRDefault="00080F0D" w:rsidP="00080F0D">
      <w:pPr>
        <w:numPr>
          <w:ilvl w:val="6"/>
          <w:numId w:val="2"/>
        </w:numPr>
        <w:tabs>
          <w:tab w:val="clear" w:pos="5040"/>
          <w:tab w:val="num" w:pos="0"/>
          <w:tab w:val="left" w:pos="360"/>
        </w:tabs>
        <w:ind w:left="0" w:firstLine="0"/>
        <w:jc w:val="both"/>
        <w:rPr>
          <w:sz w:val="22"/>
          <w:szCs w:val="22"/>
        </w:rPr>
      </w:pPr>
      <w:r w:rsidRPr="00570716">
        <w:rPr>
          <w:sz w:val="22"/>
          <w:szCs w:val="22"/>
        </w:rPr>
        <w:t xml:space="preserve">Ogłoszenie o konkursie ofert podaje się do publicznej wiadomości, zamieszczając na tablicy ogłoszeń w siedzibie Urzędu Gminy w Kamieńcu Ząbkowickim oraz na stronie internetowej </w:t>
      </w:r>
      <w:hyperlink r:id="rId7" w:history="1">
        <w:r w:rsidR="003A16CB" w:rsidRPr="00570716">
          <w:rPr>
            <w:rStyle w:val="Hipercze"/>
            <w:sz w:val="22"/>
            <w:szCs w:val="22"/>
          </w:rPr>
          <w:t>www.kamienieczabkowicki.eu</w:t>
        </w:r>
      </w:hyperlink>
      <w:r w:rsidR="009B1DA3" w:rsidRPr="00570716">
        <w:rPr>
          <w:sz w:val="22"/>
          <w:szCs w:val="22"/>
        </w:rPr>
        <w:t xml:space="preserve"> </w:t>
      </w:r>
      <w:r w:rsidRPr="00570716">
        <w:rPr>
          <w:sz w:val="22"/>
          <w:szCs w:val="22"/>
        </w:rPr>
        <w:t>i w Biuletynie Informacji Publicznej.</w:t>
      </w:r>
    </w:p>
    <w:p w:rsidR="004434A9" w:rsidRPr="00570716" w:rsidRDefault="004434A9" w:rsidP="004434A9">
      <w:pPr>
        <w:numPr>
          <w:ilvl w:val="6"/>
          <w:numId w:val="2"/>
        </w:numPr>
        <w:tabs>
          <w:tab w:val="clear" w:pos="5040"/>
          <w:tab w:val="num" w:pos="0"/>
          <w:tab w:val="left" w:pos="360"/>
        </w:tabs>
        <w:ind w:left="0" w:firstLine="0"/>
        <w:jc w:val="both"/>
        <w:rPr>
          <w:sz w:val="22"/>
          <w:szCs w:val="22"/>
        </w:rPr>
      </w:pPr>
      <w:r w:rsidRPr="00570716">
        <w:rPr>
          <w:sz w:val="22"/>
          <w:szCs w:val="22"/>
        </w:rPr>
        <w:lastRenderedPageBreak/>
        <w:t>Ogłoszenie powinno zawierać następujące informacje:</w:t>
      </w:r>
    </w:p>
    <w:p w:rsidR="004434A9" w:rsidRPr="00570716" w:rsidRDefault="004434A9" w:rsidP="004434A9">
      <w:pPr>
        <w:tabs>
          <w:tab w:val="num" w:pos="0"/>
          <w:tab w:val="left" w:pos="36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>1)  nazwę i siedzibę organu ogłaszającego konkurs,</w:t>
      </w:r>
    </w:p>
    <w:p w:rsidR="004434A9" w:rsidRPr="00570716" w:rsidRDefault="004434A9" w:rsidP="004434A9">
      <w:pPr>
        <w:tabs>
          <w:tab w:val="num" w:pos="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>2)  przedmiot konkursu obejmujący:</w:t>
      </w:r>
    </w:p>
    <w:p w:rsidR="004434A9" w:rsidRPr="00570716" w:rsidRDefault="004434A9" w:rsidP="004434A9">
      <w:pPr>
        <w:tabs>
          <w:tab w:val="num" w:pos="0"/>
          <w:tab w:val="left" w:pos="36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>- przyjęcie obowiązku realizacji świadczeń</w:t>
      </w:r>
    </w:p>
    <w:p w:rsidR="004434A9" w:rsidRPr="00570716" w:rsidRDefault="004434A9" w:rsidP="004434A9">
      <w:pPr>
        <w:tabs>
          <w:tab w:val="num" w:pos="0"/>
          <w:tab w:val="left" w:pos="36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>- czas, na który może zostać zawarta umowa, w tym termin rozpoczęcia realizacji    świadczeń,</w:t>
      </w:r>
    </w:p>
    <w:p w:rsidR="004434A9" w:rsidRPr="00570716" w:rsidRDefault="004434A9" w:rsidP="004434A9">
      <w:pPr>
        <w:tabs>
          <w:tab w:val="left" w:pos="36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>- miejsce i termin, w którym można się zapoznać ze szczegółowymi warunkami konkursu, materiałami o przedmiocie konkursu oraz miejscu, gdzie można otrzymać formularz oferty,</w:t>
      </w:r>
    </w:p>
    <w:p w:rsidR="004434A9" w:rsidRPr="00570716" w:rsidRDefault="004434A9" w:rsidP="004434A9">
      <w:pPr>
        <w:tabs>
          <w:tab w:val="left" w:pos="36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>- miejsce i termin składania ofert,</w:t>
      </w:r>
    </w:p>
    <w:p w:rsidR="004434A9" w:rsidRPr="00570716" w:rsidRDefault="004434A9" w:rsidP="004434A9">
      <w:pPr>
        <w:tabs>
          <w:tab w:val="left" w:pos="36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 xml:space="preserve">- miejsce i termin rozstrzygnięcia konkursu, </w:t>
      </w:r>
    </w:p>
    <w:p w:rsidR="004434A9" w:rsidRPr="00570716" w:rsidRDefault="004434A9" w:rsidP="004434A9">
      <w:pPr>
        <w:tabs>
          <w:tab w:val="left" w:pos="36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>- termin związania ofertą – nie dłuższy niż 30 dni od upływu terminu składania ofert,</w:t>
      </w:r>
    </w:p>
    <w:p w:rsidR="004434A9" w:rsidRPr="00570716" w:rsidRDefault="004434A9" w:rsidP="004434A9">
      <w:pPr>
        <w:tabs>
          <w:tab w:val="left" w:pos="36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>- informacje o możliwości składania skarg i protestów dotyczących konkursu ofert,</w:t>
      </w:r>
    </w:p>
    <w:p w:rsidR="004434A9" w:rsidRPr="00570716" w:rsidRDefault="004434A9" w:rsidP="004434A9">
      <w:pPr>
        <w:tabs>
          <w:tab w:val="left" w:pos="36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>- zastrzeżenie o prawie odwołania konkursu oraz do przesunięcia terminu składania ofert,</w:t>
      </w:r>
    </w:p>
    <w:p w:rsidR="004434A9" w:rsidRPr="00570716" w:rsidRDefault="004434A9" w:rsidP="004434A9">
      <w:pPr>
        <w:tabs>
          <w:tab w:val="left" w:pos="36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>- kwotę brutto jaką zleceniodawca zamierza przeznaczyć na realizację zadania.</w:t>
      </w:r>
    </w:p>
    <w:p w:rsidR="004434A9" w:rsidRPr="00570716" w:rsidRDefault="004434A9" w:rsidP="004434A9">
      <w:pPr>
        <w:tabs>
          <w:tab w:val="left" w:pos="2370"/>
        </w:tabs>
        <w:jc w:val="center"/>
        <w:rPr>
          <w:sz w:val="22"/>
          <w:szCs w:val="22"/>
        </w:rPr>
      </w:pPr>
    </w:p>
    <w:p w:rsidR="004434A9" w:rsidRPr="00570716" w:rsidRDefault="004434A9" w:rsidP="004434A9">
      <w:pPr>
        <w:tabs>
          <w:tab w:val="left" w:pos="2370"/>
        </w:tabs>
        <w:jc w:val="center"/>
        <w:rPr>
          <w:b/>
          <w:bCs/>
          <w:sz w:val="22"/>
          <w:szCs w:val="22"/>
        </w:rPr>
      </w:pPr>
      <w:r w:rsidRPr="00570716">
        <w:rPr>
          <w:b/>
          <w:bCs/>
          <w:sz w:val="22"/>
          <w:szCs w:val="22"/>
        </w:rPr>
        <w:t>Rozdział III</w:t>
      </w:r>
    </w:p>
    <w:p w:rsidR="004434A9" w:rsidRPr="00570716" w:rsidRDefault="004434A9" w:rsidP="004434A9">
      <w:pPr>
        <w:tabs>
          <w:tab w:val="left" w:pos="2370"/>
        </w:tabs>
        <w:jc w:val="center"/>
        <w:rPr>
          <w:b/>
          <w:bCs/>
          <w:sz w:val="22"/>
          <w:szCs w:val="22"/>
        </w:rPr>
      </w:pPr>
      <w:r w:rsidRPr="00570716">
        <w:rPr>
          <w:b/>
          <w:bCs/>
          <w:sz w:val="22"/>
          <w:szCs w:val="22"/>
        </w:rPr>
        <w:t>TERMINY I WARUNKI SKŁADANIA OFERT</w:t>
      </w:r>
    </w:p>
    <w:p w:rsidR="00413A19" w:rsidRPr="00570716" w:rsidRDefault="00413A19" w:rsidP="004434A9">
      <w:pPr>
        <w:tabs>
          <w:tab w:val="left" w:pos="2370"/>
        </w:tabs>
        <w:jc w:val="center"/>
        <w:rPr>
          <w:b/>
          <w:bCs/>
          <w:sz w:val="22"/>
          <w:szCs w:val="22"/>
        </w:rPr>
      </w:pPr>
    </w:p>
    <w:p w:rsidR="004434A9" w:rsidRPr="00570716" w:rsidRDefault="004434A9" w:rsidP="004434A9">
      <w:pPr>
        <w:tabs>
          <w:tab w:val="left" w:pos="2370"/>
        </w:tabs>
        <w:jc w:val="center"/>
        <w:rPr>
          <w:b/>
          <w:bCs/>
          <w:sz w:val="22"/>
          <w:szCs w:val="22"/>
        </w:rPr>
      </w:pPr>
      <w:r w:rsidRPr="00570716">
        <w:rPr>
          <w:b/>
          <w:bCs/>
          <w:sz w:val="22"/>
          <w:szCs w:val="22"/>
        </w:rPr>
        <w:t>§ 5.</w:t>
      </w:r>
    </w:p>
    <w:p w:rsidR="004434A9" w:rsidRPr="00570716" w:rsidRDefault="004434A9" w:rsidP="004434A9">
      <w:pPr>
        <w:jc w:val="both"/>
        <w:rPr>
          <w:sz w:val="22"/>
          <w:szCs w:val="22"/>
        </w:rPr>
      </w:pPr>
      <w:r w:rsidRPr="00570716">
        <w:rPr>
          <w:sz w:val="22"/>
          <w:szCs w:val="22"/>
        </w:rPr>
        <w:t xml:space="preserve">1.Warunkiem rozpatrzenia ofert będzie złożenie prawidłowych i kompletnych dokumentów zgodnie </w:t>
      </w:r>
      <w:r w:rsidR="00570716">
        <w:rPr>
          <w:sz w:val="22"/>
          <w:szCs w:val="22"/>
        </w:rPr>
        <w:t xml:space="preserve">                 </w:t>
      </w:r>
      <w:r w:rsidRPr="00570716">
        <w:rPr>
          <w:sz w:val="22"/>
          <w:szCs w:val="22"/>
        </w:rPr>
        <w:t>z ogłoszeniem.</w:t>
      </w:r>
    </w:p>
    <w:p w:rsidR="004434A9" w:rsidRPr="00570716" w:rsidRDefault="004434A9" w:rsidP="00413A19">
      <w:pPr>
        <w:pStyle w:val="Tekstpodstawowy"/>
        <w:rPr>
          <w:sz w:val="22"/>
          <w:szCs w:val="22"/>
        </w:rPr>
      </w:pPr>
      <w:r w:rsidRPr="00570716">
        <w:rPr>
          <w:sz w:val="22"/>
          <w:szCs w:val="22"/>
        </w:rPr>
        <w:t>2.</w:t>
      </w:r>
      <w:r w:rsidRPr="00570716">
        <w:rPr>
          <w:b/>
          <w:bCs/>
          <w:sz w:val="22"/>
          <w:szCs w:val="22"/>
        </w:rPr>
        <w:t xml:space="preserve"> </w:t>
      </w:r>
      <w:r w:rsidR="003A3798" w:rsidRPr="00570716">
        <w:rPr>
          <w:sz w:val="22"/>
          <w:szCs w:val="22"/>
        </w:rPr>
        <w:t xml:space="preserve">Oferty należy składać do </w:t>
      </w:r>
      <w:r w:rsidR="003A3798" w:rsidRPr="00570716">
        <w:rPr>
          <w:color w:val="auto"/>
          <w:sz w:val="22"/>
          <w:szCs w:val="22"/>
        </w:rPr>
        <w:t xml:space="preserve">dnia </w:t>
      </w:r>
      <w:r w:rsidR="006004F1" w:rsidRPr="00570716">
        <w:rPr>
          <w:color w:val="auto"/>
          <w:sz w:val="22"/>
          <w:szCs w:val="22"/>
        </w:rPr>
        <w:t>28</w:t>
      </w:r>
      <w:r w:rsidR="003A3798" w:rsidRPr="00570716">
        <w:rPr>
          <w:color w:val="auto"/>
          <w:sz w:val="22"/>
          <w:szCs w:val="22"/>
        </w:rPr>
        <w:t xml:space="preserve"> listopada 201</w:t>
      </w:r>
      <w:r w:rsidR="006004F1" w:rsidRPr="00570716">
        <w:rPr>
          <w:color w:val="auto"/>
          <w:sz w:val="22"/>
          <w:szCs w:val="22"/>
        </w:rPr>
        <w:t>8</w:t>
      </w:r>
      <w:r w:rsidR="003A3798" w:rsidRPr="00570716">
        <w:rPr>
          <w:sz w:val="22"/>
          <w:szCs w:val="22"/>
        </w:rPr>
        <w:t xml:space="preserve"> roku na dzienniku podawczym Urzędu Gminy Kamieniec Ząbkowicki, ul. Ząbkowicka 26 do godz. 9</w:t>
      </w:r>
      <w:r w:rsidR="003A3798" w:rsidRPr="00570716">
        <w:rPr>
          <w:sz w:val="22"/>
          <w:szCs w:val="22"/>
          <w:u w:val="single"/>
          <w:vertAlign w:val="superscript"/>
        </w:rPr>
        <w:t>00</w:t>
      </w:r>
      <w:r w:rsidR="003A3798" w:rsidRPr="00570716">
        <w:rPr>
          <w:sz w:val="22"/>
          <w:szCs w:val="22"/>
        </w:rPr>
        <w:t xml:space="preserve"> lub za pośrednictwem poczty, w zaklejonej kopercie podpisanej „Otwarty konkurs ofert na realizację programu edukacyjno-społecznego - Program profilaktyki zakażeń HPV w Gminie Kamieniec Ząbkowicki”</w:t>
      </w:r>
    </w:p>
    <w:p w:rsidR="004434A9" w:rsidRPr="00570716" w:rsidRDefault="004434A9" w:rsidP="004434A9">
      <w:pPr>
        <w:jc w:val="both"/>
        <w:rPr>
          <w:sz w:val="22"/>
          <w:szCs w:val="22"/>
        </w:rPr>
      </w:pPr>
      <w:r w:rsidRPr="00570716">
        <w:rPr>
          <w:sz w:val="22"/>
          <w:szCs w:val="22"/>
        </w:rPr>
        <w:t xml:space="preserve">3. Oferent może wycofać złożoną ofertę tylko w formie pisemnej. </w:t>
      </w:r>
    </w:p>
    <w:p w:rsidR="004434A9" w:rsidRPr="00570716" w:rsidRDefault="004434A9" w:rsidP="00413A19">
      <w:pPr>
        <w:pStyle w:val="Tekstpodstawowy3"/>
        <w:rPr>
          <w:bCs w:val="0"/>
          <w:sz w:val="22"/>
          <w:szCs w:val="22"/>
        </w:rPr>
      </w:pPr>
      <w:r w:rsidRPr="00570716">
        <w:rPr>
          <w:sz w:val="22"/>
          <w:szCs w:val="22"/>
        </w:rPr>
        <w:t>4. Zamawiający informuje, że oferty sporządzone wadliwie, zawierające błędne dane, niekompletnie lub złożone po terminie zostaną odrzucone w postępowaniu konkursowym..</w:t>
      </w:r>
    </w:p>
    <w:p w:rsidR="004434A9" w:rsidRPr="00570716" w:rsidRDefault="004434A9" w:rsidP="004434A9">
      <w:pPr>
        <w:tabs>
          <w:tab w:val="left" w:pos="237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>5. Oferta powinna zawierać:</w:t>
      </w:r>
    </w:p>
    <w:p w:rsidR="00963186" w:rsidRPr="00570716" w:rsidRDefault="00963186" w:rsidP="00230AE3">
      <w:pPr>
        <w:pStyle w:val="Tekstpodstawowy"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adjustRightInd/>
        <w:ind w:left="540"/>
        <w:rPr>
          <w:sz w:val="22"/>
          <w:szCs w:val="22"/>
        </w:rPr>
      </w:pPr>
      <w:r w:rsidRPr="00570716">
        <w:rPr>
          <w:sz w:val="22"/>
          <w:szCs w:val="22"/>
        </w:rPr>
        <w:t>oświadczenie oferenta o zapoznaniu się z treścią ogłoszenia,</w:t>
      </w:r>
    </w:p>
    <w:p w:rsidR="00963186" w:rsidRPr="00570716" w:rsidRDefault="00963186" w:rsidP="00230AE3">
      <w:pPr>
        <w:pStyle w:val="Tekstpodstawowy"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adjustRightInd/>
        <w:ind w:left="540"/>
        <w:rPr>
          <w:sz w:val="22"/>
          <w:szCs w:val="22"/>
        </w:rPr>
      </w:pPr>
      <w:r w:rsidRPr="00570716">
        <w:rPr>
          <w:sz w:val="22"/>
          <w:szCs w:val="22"/>
        </w:rPr>
        <w:t>statut jednostki (bądź inny dokument potwierdzający jego formę organizacyjną – np. umowę spółki) – lub kopię potwierdzoną za zgodność z oryginałem,</w:t>
      </w:r>
    </w:p>
    <w:p w:rsidR="00963186" w:rsidRPr="00570716" w:rsidRDefault="00963186" w:rsidP="00230AE3">
      <w:pPr>
        <w:pStyle w:val="Tekstpodstawowy"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adjustRightInd/>
        <w:ind w:left="540"/>
        <w:rPr>
          <w:sz w:val="22"/>
          <w:szCs w:val="22"/>
        </w:rPr>
      </w:pPr>
      <w:r w:rsidRPr="00570716">
        <w:rPr>
          <w:sz w:val="22"/>
          <w:szCs w:val="22"/>
        </w:rPr>
        <w:t>wyciąg z Krajowego Rejestru Sądowego albo zaświadczenie o wpisie do ewidencji działalności gospodarczej, wyciąg z rejestru zakładów opieki zdrowotnej, prowadzonego przez wojewodę (lub kopie ww. dokumentów potwierdzone za zgodność z oryginałem);</w:t>
      </w:r>
    </w:p>
    <w:p w:rsidR="00963186" w:rsidRPr="00570716" w:rsidRDefault="00963186" w:rsidP="00230AE3">
      <w:pPr>
        <w:pStyle w:val="Tekstpodstawowy"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adjustRightInd/>
        <w:ind w:left="540"/>
        <w:rPr>
          <w:sz w:val="22"/>
          <w:szCs w:val="22"/>
        </w:rPr>
      </w:pPr>
      <w:r w:rsidRPr="00570716">
        <w:rPr>
          <w:sz w:val="22"/>
          <w:szCs w:val="22"/>
        </w:rPr>
        <w:t xml:space="preserve">dokument potwierdzający ubezpieczenie realizatora programu zdrowotnego </w:t>
      </w:r>
      <w:r w:rsidR="00570716" w:rsidRPr="00570716">
        <w:rPr>
          <w:sz w:val="22"/>
          <w:szCs w:val="22"/>
        </w:rPr>
        <w:t xml:space="preserve">                                    </w:t>
      </w:r>
      <w:r w:rsidRPr="00570716">
        <w:rPr>
          <w:sz w:val="22"/>
          <w:szCs w:val="22"/>
        </w:rPr>
        <w:t>od odpowiedzialności cywilnej w ramach prowadzonej działalności (lub kopię potwierdzoną za zgodność z oryginałem),</w:t>
      </w:r>
    </w:p>
    <w:p w:rsidR="00963186" w:rsidRPr="00570716" w:rsidRDefault="00963186" w:rsidP="00230AE3">
      <w:pPr>
        <w:pStyle w:val="Tekstpodstawowy"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adjustRightInd/>
        <w:ind w:left="540"/>
        <w:rPr>
          <w:sz w:val="22"/>
          <w:szCs w:val="22"/>
        </w:rPr>
      </w:pPr>
      <w:r w:rsidRPr="00570716">
        <w:rPr>
          <w:sz w:val="22"/>
          <w:szCs w:val="22"/>
        </w:rPr>
        <w:t>określenie warunków lokalowych, wyposażenie w aparaturę i sprzęt medyczny oraz środki transportu i łączności;</w:t>
      </w:r>
    </w:p>
    <w:p w:rsidR="00963186" w:rsidRPr="00570716" w:rsidRDefault="00963186" w:rsidP="00230AE3">
      <w:pPr>
        <w:pStyle w:val="Tekstpodstawowy"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adjustRightInd/>
        <w:ind w:left="540"/>
        <w:rPr>
          <w:sz w:val="22"/>
          <w:szCs w:val="22"/>
        </w:rPr>
      </w:pPr>
      <w:r w:rsidRPr="00570716">
        <w:rPr>
          <w:sz w:val="22"/>
          <w:szCs w:val="22"/>
        </w:rPr>
        <w:t>informację o kwalifikacjach zawodowych i liczbie osób wykonujących określone zadanie;</w:t>
      </w:r>
    </w:p>
    <w:p w:rsidR="00963186" w:rsidRPr="00570716" w:rsidRDefault="00963186" w:rsidP="00230AE3">
      <w:pPr>
        <w:pStyle w:val="Tekstpodstawowy"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adjustRightInd/>
        <w:ind w:left="540"/>
        <w:rPr>
          <w:sz w:val="22"/>
          <w:szCs w:val="22"/>
        </w:rPr>
      </w:pPr>
      <w:r w:rsidRPr="00570716">
        <w:rPr>
          <w:sz w:val="22"/>
          <w:szCs w:val="22"/>
        </w:rPr>
        <w:t>szczegółową kalkulację kosztów (cena netto i brutto);</w:t>
      </w:r>
    </w:p>
    <w:p w:rsidR="00963186" w:rsidRPr="00570716" w:rsidRDefault="00963186" w:rsidP="00230AE3">
      <w:pPr>
        <w:pStyle w:val="Tekstpodstawowy"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adjustRightInd/>
        <w:ind w:left="540"/>
        <w:rPr>
          <w:sz w:val="22"/>
          <w:szCs w:val="22"/>
        </w:rPr>
      </w:pPr>
      <w:r w:rsidRPr="00570716">
        <w:rPr>
          <w:sz w:val="22"/>
          <w:szCs w:val="22"/>
        </w:rPr>
        <w:t>koszt świadczenia na jednego pacjenta;</w:t>
      </w:r>
    </w:p>
    <w:p w:rsidR="00963186" w:rsidRPr="00570716" w:rsidRDefault="00963186" w:rsidP="00230AE3">
      <w:pPr>
        <w:pStyle w:val="Tekstpodstawowy"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adjustRightInd/>
        <w:ind w:left="540"/>
        <w:rPr>
          <w:sz w:val="22"/>
          <w:szCs w:val="22"/>
        </w:rPr>
      </w:pPr>
      <w:r w:rsidRPr="00570716">
        <w:rPr>
          <w:sz w:val="22"/>
          <w:szCs w:val="22"/>
        </w:rPr>
        <w:t>oświadczenie oferenta zawierające informacje, że świadczenia konkursowe nie                               są refundowane przez Narodowy Fundusz Zdrowia.</w:t>
      </w:r>
    </w:p>
    <w:p w:rsidR="004434A9" w:rsidRPr="00570716" w:rsidRDefault="00413A19" w:rsidP="004434A9">
      <w:pPr>
        <w:jc w:val="both"/>
        <w:rPr>
          <w:sz w:val="22"/>
          <w:szCs w:val="22"/>
        </w:rPr>
      </w:pPr>
      <w:r w:rsidRPr="00570716">
        <w:rPr>
          <w:sz w:val="22"/>
          <w:szCs w:val="22"/>
        </w:rPr>
        <w:t>6</w:t>
      </w:r>
      <w:r w:rsidR="004434A9" w:rsidRPr="00570716">
        <w:rPr>
          <w:sz w:val="22"/>
          <w:szCs w:val="22"/>
        </w:rPr>
        <w:t>. Złożone oferty nie podlegają korekcie.</w:t>
      </w:r>
    </w:p>
    <w:p w:rsidR="004434A9" w:rsidRPr="00570716" w:rsidRDefault="00413A19" w:rsidP="004434A9">
      <w:pPr>
        <w:jc w:val="both"/>
        <w:rPr>
          <w:sz w:val="22"/>
          <w:szCs w:val="22"/>
        </w:rPr>
      </w:pPr>
      <w:r w:rsidRPr="00570716">
        <w:rPr>
          <w:sz w:val="22"/>
          <w:szCs w:val="22"/>
        </w:rPr>
        <w:t>7</w:t>
      </w:r>
      <w:r w:rsidR="004434A9" w:rsidRPr="00570716">
        <w:rPr>
          <w:sz w:val="22"/>
          <w:szCs w:val="22"/>
        </w:rPr>
        <w:t xml:space="preserve">.Oferty świadczeniodawców uczestniczących w postępowaniu konkursowym nie podlegają zwrotowi .  </w:t>
      </w:r>
    </w:p>
    <w:p w:rsidR="00413A19" w:rsidRPr="00570716" w:rsidRDefault="00413A19" w:rsidP="004434A9">
      <w:pPr>
        <w:jc w:val="both"/>
        <w:rPr>
          <w:sz w:val="22"/>
          <w:szCs w:val="22"/>
        </w:rPr>
      </w:pPr>
    </w:p>
    <w:p w:rsidR="004434A9" w:rsidRPr="00570716" w:rsidRDefault="004434A9" w:rsidP="004434A9">
      <w:pPr>
        <w:jc w:val="center"/>
        <w:rPr>
          <w:b/>
          <w:sz w:val="22"/>
          <w:szCs w:val="22"/>
        </w:rPr>
      </w:pPr>
      <w:r w:rsidRPr="00570716">
        <w:rPr>
          <w:b/>
          <w:sz w:val="22"/>
          <w:szCs w:val="22"/>
        </w:rPr>
        <w:t>§ 6.</w:t>
      </w:r>
    </w:p>
    <w:p w:rsidR="004434A9" w:rsidRPr="00570716" w:rsidRDefault="004434A9" w:rsidP="004434A9">
      <w:pPr>
        <w:jc w:val="both"/>
        <w:rPr>
          <w:sz w:val="22"/>
          <w:szCs w:val="22"/>
        </w:rPr>
      </w:pPr>
      <w:r w:rsidRPr="00570716">
        <w:rPr>
          <w:sz w:val="22"/>
          <w:szCs w:val="22"/>
        </w:rPr>
        <w:t>Kopie dokumentów składane przez oferenta muszą mieć adnotację „za zgodność z oryginałem” oraz pieczątkę, datę i podpis osoby uprawnionej</w:t>
      </w:r>
      <w:r w:rsidR="00664BB1" w:rsidRPr="00570716">
        <w:rPr>
          <w:sz w:val="22"/>
          <w:szCs w:val="22"/>
        </w:rPr>
        <w:t xml:space="preserve"> </w:t>
      </w:r>
      <w:r w:rsidRPr="00570716">
        <w:rPr>
          <w:sz w:val="22"/>
          <w:szCs w:val="22"/>
        </w:rPr>
        <w:t>do reprezentowania oferenta w konkursie ofert.</w:t>
      </w:r>
    </w:p>
    <w:p w:rsidR="004434A9" w:rsidRPr="00570716" w:rsidRDefault="004434A9" w:rsidP="004434A9">
      <w:pPr>
        <w:jc w:val="both"/>
        <w:rPr>
          <w:sz w:val="22"/>
          <w:szCs w:val="22"/>
        </w:rPr>
      </w:pPr>
    </w:p>
    <w:p w:rsidR="004434A9" w:rsidRPr="00570716" w:rsidRDefault="004434A9" w:rsidP="004434A9">
      <w:pPr>
        <w:pStyle w:val="Nagwek3"/>
        <w:ind w:left="0"/>
        <w:rPr>
          <w:sz w:val="22"/>
          <w:szCs w:val="22"/>
        </w:rPr>
      </w:pPr>
      <w:r w:rsidRPr="00570716">
        <w:rPr>
          <w:sz w:val="22"/>
          <w:szCs w:val="22"/>
        </w:rPr>
        <w:t>Rozdział IV</w:t>
      </w:r>
    </w:p>
    <w:p w:rsidR="004434A9" w:rsidRPr="00570716" w:rsidRDefault="004434A9" w:rsidP="004434A9">
      <w:pPr>
        <w:pStyle w:val="Nagwek3"/>
        <w:ind w:left="0"/>
        <w:rPr>
          <w:sz w:val="22"/>
          <w:szCs w:val="22"/>
        </w:rPr>
      </w:pPr>
      <w:r w:rsidRPr="00570716">
        <w:rPr>
          <w:sz w:val="22"/>
          <w:szCs w:val="22"/>
        </w:rPr>
        <w:t>TRYB ,KRYTERIA I TERMIN WYBORU OFERTY</w:t>
      </w:r>
    </w:p>
    <w:p w:rsidR="00413A19" w:rsidRPr="00570716" w:rsidRDefault="00413A19" w:rsidP="004434A9">
      <w:pPr>
        <w:tabs>
          <w:tab w:val="left" w:pos="2370"/>
        </w:tabs>
        <w:jc w:val="center"/>
        <w:rPr>
          <w:b/>
          <w:bCs/>
          <w:sz w:val="22"/>
          <w:szCs w:val="22"/>
        </w:rPr>
      </w:pPr>
    </w:p>
    <w:p w:rsidR="004434A9" w:rsidRPr="00570716" w:rsidRDefault="004434A9" w:rsidP="004434A9">
      <w:pPr>
        <w:tabs>
          <w:tab w:val="left" w:pos="2370"/>
        </w:tabs>
        <w:jc w:val="center"/>
        <w:rPr>
          <w:b/>
          <w:bCs/>
          <w:sz w:val="22"/>
          <w:szCs w:val="22"/>
        </w:rPr>
      </w:pPr>
      <w:r w:rsidRPr="00570716">
        <w:rPr>
          <w:b/>
          <w:bCs/>
          <w:sz w:val="22"/>
          <w:szCs w:val="22"/>
        </w:rPr>
        <w:lastRenderedPageBreak/>
        <w:t>§ 7.</w:t>
      </w:r>
    </w:p>
    <w:p w:rsidR="004434A9" w:rsidRPr="00570716" w:rsidRDefault="004434A9" w:rsidP="004434A9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570716">
        <w:rPr>
          <w:sz w:val="22"/>
          <w:szCs w:val="22"/>
        </w:rPr>
        <w:t>1. Czynności związane z przeprowadzeniem konkursu wykonuje Komisja Konkursowa, powołana zarządzeniem</w:t>
      </w:r>
      <w:r w:rsidR="00243262" w:rsidRPr="00570716">
        <w:rPr>
          <w:sz w:val="22"/>
          <w:szCs w:val="22"/>
        </w:rPr>
        <w:t xml:space="preserve"> </w:t>
      </w:r>
      <w:r w:rsidRPr="00570716">
        <w:rPr>
          <w:sz w:val="22"/>
          <w:szCs w:val="22"/>
        </w:rPr>
        <w:t>Wójta Gminy Kamieniec Ząbkowicki, działająca zgodnie</w:t>
      </w:r>
      <w:r w:rsidR="00243262" w:rsidRPr="00570716">
        <w:rPr>
          <w:sz w:val="22"/>
          <w:szCs w:val="22"/>
        </w:rPr>
        <w:t xml:space="preserve"> z zasadami określonymi  </w:t>
      </w:r>
      <w:r w:rsidR="00B85881">
        <w:rPr>
          <w:sz w:val="22"/>
          <w:szCs w:val="22"/>
        </w:rPr>
        <w:t xml:space="preserve">               </w:t>
      </w:r>
      <w:r w:rsidRPr="00570716">
        <w:rPr>
          <w:sz w:val="22"/>
          <w:szCs w:val="22"/>
        </w:rPr>
        <w:t xml:space="preserve">w  Regulaminie konkursu. </w:t>
      </w:r>
    </w:p>
    <w:p w:rsidR="004434A9" w:rsidRPr="00570716" w:rsidRDefault="004434A9" w:rsidP="004434A9">
      <w:pPr>
        <w:tabs>
          <w:tab w:val="left" w:pos="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>2.  Komisja Konkursowa, przystępując do rozstrzygnięcia konkursu ofert, dokonuje</w:t>
      </w:r>
    </w:p>
    <w:p w:rsidR="004434A9" w:rsidRPr="00570716" w:rsidRDefault="004434A9" w:rsidP="004434A9">
      <w:pPr>
        <w:tabs>
          <w:tab w:val="left" w:pos="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 xml:space="preserve">      kolejno następujących czynności:</w:t>
      </w:r>
    </w:p>
    <w:p w:rsidR="004434A9" w:rsidRPr="00570716" w:rsidRDefault="004434A9" w:rsidP="00413A19">
      <w:pPr>
        <w:numPr>
          <w:ilvl w:val="0"/>
          <w:numId w:val="6"/>
        </w:numPr>
        <w:tabs>
          <w:tab w:val="clear" w:pos="720"/>
          <w:tab w:val="num" w:pos="360"/>
          <w:tab w:val="left" w:pos="90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>stwierdza prawidłowość ogłoszenia konkursu oraz liczbę otrzymanych ofert,</w:t>
      </w:r>
    </w:p>
    <w:p w:rsidR="004434A9" w:rsidRPr="00570716" w:rsidRDefault="004434A9" w:rsidP="00413A19">
      <w:pPr>
        <w:numPr>
          <w:ilvl w:val="0"/>
          <w:numId w:val="6"/>
        </w:numPr>
        <w:tabs>
          <w:tab w:val="clear" w:pos="720"/>
          <w:tab w:val="num" w:pos="360"/>
          <w:tab w:val="left" w:pos="90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>otwiera koperty z ofertami,</w:t>
      </w:r>
    </w:p>
    <w:p w:rsidR="004434A9" w:rsidRPr="00570716" w:rsidRDefault="004434A9" w:rsidP="00413A19">
      <w:pPr>
        <w:numPr>
          <w:ilvl w:val="0"/>
          <w:numId w:val="6"/>
        </w:numPr>
        <w:tabs>
          <w:tab w:val="clear" w:pos="720"/>
          <w:tab w:val="num" w:pos="360"/>
          <w:tab w:val="left" w:pos="90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>ustala, które z ofert spełniają warunki określone w Regulaminie konkursu,</w:t>
      </w:r>
    </w:p>
    <w:p w:rsidR="004434A9" w:rsidRPr="00570716" w:rsidRDefault="004434A9" w:rsidP="00413A19">
      <w:pPr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jc w:val="both"/>
        <w:rPr>
          <w:sz w:val="22"/>
          <w:szCs w:val="22"/>
        </w:rPr>
      </w:pPr>
      <w:r w:rsidRPr="00570716">
        <w:rPr>
          <w:sz w:val="22"/>
          <w:szCs w:val="22"/>
        </w:rPr>
        <w:t>odrzuca oferty nieodpowiadające warunkom określonym w Regulaminie konkursu lub zgłoszone po wyznaczonym terminie,</w:t>
      </w:r>
    </w:p>
    <w:p w:rsidR="004434A9" w:rsidRPr="00570716" w:rsidRDefault="004434A9" w:rsidP="00413A19">
      <w:pPr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jc w:val="both"/>
        <w:rPr>
          <w:sz w:val="22"/>
          <w:szCs w:val="22"/>
        </w:rPr>
      </w:pPr>
      <w:r w:rsidRPr="00570716">
        <w:rPr>
          <w:sz w:val="22"/>
          <w:szCs w:val="22"/>
        </w:rPr>
        <w:t>ogłasza oferentom, które z ofert spełniają warunki określone w Reg</w:t>
      </w:r>
      <w:r w:rsidR="00413A19" w:rsidRPr="00570716">
        <w:rPr>
          <w:sz w:val="22"/>
          <w:szCs w:val="22"/>
        </w:rPr>
        <w:t xml:space="preserve">ulaminie  konkursu, </w:t>
      </w:r>
      <w:r w:rsidR="00570716" w:rsidRPr="00570716">
        <w:rPr>
          <w:sz w:val="22"/>
          <w:szCs w:val="22"/>
        </w:rPr>
        <w:t xml:space="preserve">                 </w:t>
      </w:r>
      <w:r w:rsidR="00761D5A" w:rsidRPr="00570716">
        <w:rPr>
          <w:sz w:val="22"/>
          <w:szCs w:val="22"/>
        </w:rPr>
        <w:t>a które zostały odrzucone, (</w:t>
      </w:r>
      <w:r w:rsidRPr="00570716">
        <w:rPr>
          <w:sz w:val="22"/>
          <w:szCs w:val="22"/>
        </w:rPr>
        <w:t>oferentom uczestniczącym w części jawnej konkursu).</w:t>
      </w:r>
    </w:p>
    <w:p w:rsidR="004434A9" w:rsidRPr="00570716" w:rsidRDefault="004434A9" w:rsidP="00413A19">
      <w:pPr>
        <w:numPr>
          <w:ilvl w:val="0"/>
          <w:numId w:val="6"/>
        </w:numPr>
        <w:tabs>
          <w:tab w:val="clear" w:pos="720"/>
          <w:tab w:val="num" w:pos="360"/>
          <w:tab w:val="left" w:pos="90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>przyjmuje do protokołu wyjaśnienia i oświadczenia zgłoszone przez oferentów,</w:t>
      </w:r>
    </w:p>
    <w:p w:rsidR="004434A9" w:rsidRPr="00570716" w:rsidRDefault="004434A9" w:rsidP="00413A19">
      <w:pPr>
        <w:numPr>
          <w:ilvl w:val="0"/>
          <w:numId w:val="6"/>
        </w:numPr>
        <w:tabs>
          <w:tab w:val="clear" w:pos="720"/>
          <w:tab w:val="num" w:pos="360"/>
          <w:tab w:val="left" w:pos="90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>wybiera najkorzystniejszą ofertę albo nie przyjmuje żadnej z ofert.</w:t>
      </w:r>
    </w:p>
    <w:p w:rsidR="004434A9" w:rsidRPr="00570716" w:rsidRDefault="004434A9" w:rsidP="00243262">
      <w:pPr>
        <w:ind w:left="360" w:hanging="360"/>
        <w:jc w:val="both"/>
        <w:rPr>
          <w:sz w:val="22"/>
          <w:szCs w:val="22"/>
        </w:rPr>
      </w:pPr>
      <w:r w:rsidRPr="00570716">
        <w:rPr>
          <w:sz w:val="22"/>
          <w:szCs w:val="22"/>
        </w:rPr>
        <w:t>3. Komisja Konkursowa przystępuje d</w:t>
      </w:r>
      <w:r w:rsidR="00243262" w:rsidRPr="00570716">
        <w:rPr>
          <w:sz w:val="22"/>
          <w:szCs w:val="22"/>
        </w:rPr>
        <w:t>o dokonania oceny merytoryczne</w:t>
      </w:r>
      <w:r w:rsidRPr="00570716">
        <w:rPr>
          <w:sz w:val="22"/>
          <w:szCs w:val="22"/>
        </w:rPr>
        <w:t xml:space="preserve"> ofert oraz przystępuje do wyboru realizatora programu.</w:t>
      </w:r>
    </w:p>
    <w:p w:rsidR="004434A9" w:rsidRPr="00570716" w:rsidRDefault="00413A19" w:rsidP="00413A19">
      <w:pPr>
        <w:tabs>
          <w:tab w:val="left" w:pos="36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 xml:space="preserve">4. </w:t>
      </w:r>
      <w:r w:rsidR="004434A9" w:rsidRPr="00570716">
        <w:rPr>
          <w:sz w:val="22"/>
          <w:szCs w:val="22"/>
        </w:rPr>
        <w:t>Komisja Konkursowa działa na posiedzeniach zamkniętych, bez udziału oferentów,</w:t>
      </w:r>
      <w:r w:rsidR="00243262" w:rsidRPr="00570716">
        <w:rPr>
          <w:sz w:val="22"/>
          <w:szCs w:val="22"/>
        </w:rPr>
        <w:t xml:space="preserve"> </w:t>
      </w:r>
      <w:r w:rsidR="004434A9" w:rsidRPr="00570716">
        <w:rPr>
          <w:sz w:val="22"/>
          <w:szCs w:val="22"/>
        </w:rPr>
        <w:t xml:space="preserve">z wyjątkiem czynności, o których mowa w ust. 2 pkt  a, b i e. </w:t>
      </w:r>
    </w:p>
    <w:p w:rsidR="004434A9" w:rsidRPr="00570716" w:rsidRDefault="004434A9" w:rsidP="004434A9">
      <w:pPr>
        <w:tabs>
          <w:tab w:val="left" w:pos="360"/>
        </w:tabs>
        <w:jc w:val="center"/>
        <w:rPr>
          <w:b/>
          <w:bCs/>
          <w:sz w:val="22"/>
          <w:szCs w:val="22"/>
        </w:rPr>
      </w:pPr>
    </w:p>
    <w:p w:rsidR="004434A9" w:rsidRPr="00570716" w:rsidRDefault="004434A9" w:rsidP="004434A9">
      <w:pPr>
        <w:tabs>
          <w:tab w:val="left" w:pos="360"/>
        </w:tabs>
        <w:jc w:val="center"/>
        <w:rPr>
          <w:b/>
          <w:bCs/>
          <w:sz w:val="22"/>
          <w:szCs w:val="22"/>
        </w:rPr>
      </w:pPr>
      <w:r w:rsidRPr="00570716">
        <w:rPr>
          <w:b/>
          <w:bCs/>
          <w:sz w:val="22"/>
          <w:szCs w:val="22"/>
        </w:rPr>
        <w:t>§ 8.</w:t>
      </w:r>
    </w:p>
    <w:p w:rsidR="004434A9" w:rsidRPr="00570716" w:rsidRDefault="004434A9" w:rsidP="00570716">
      <w:pPr>
        <w:numPr>
          <w:ilvl w:val="3"/>
          <w:numId w:val="3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70716">
        <w:rPr>
          <w:sz w:val="22"/>
          <w:szCs w:val="22"/>
        </w:rPr>
        <w:t>Każdy członek Komisji może wnieść do protokołu odrębne zdanie w sprawie wyboru oferenta na realizatora programu.</w:t>
      </w:r>
    </w:p>
    <w:p w:rsidR="004434A9" w:rsidRPr="00570716" w:rsidRDefault="004434A9" w:rsidP="004434A9">
      <w:pPr>
        <w:numPr>
          <w:ilvl w:val="3"/>
          <w:numId w:val="3"/>
        </w:numPr>
        <w:tabs>
          <w:tab w:val="left" w:pos="360"/>
        </w:tabs>
        <w:ind w:left="0" w:firstLine="0"/>
        <w:jc w:val="both"/>
        <w:rPr>
          <w:b/>
          <w:bCs/>
          <w:sz w:val="22"/>
          <w:szCs w:val="22"/>
        </w:rPr>
      </w:pPr>
      <w:r w:rsidRPr="00570716">
        <w:rPr>
          <w:sz w:val="22"/>
          <w:szCs w:val="22"/>
        </w:rPr>
        <w:t>Komisja Konkursowa może dokonać rozstrzygni</w:t>
      </w:r>
      <w:r w:rsidR="00243262" w:rsidRPr="00570716">
        <w:rPr>
          <w:sz w:val="22"/>
          <w:szCs w:val="22"/>
        </w:rPr>
        <w:t>ęcia konkursu także w przypadku</w:t>
      </w:r>
      <w:r w:rsidRPr="00570716">
        <w:rPr>
          <w:sz w:val="22"/>
          <w:szCs w:val="22"/>
        </w:rPr>
        <w:t>,</w:t>
      </w:r>
      <w:r w:rsidR="00570716" w:rsidRPr="00570716">
        <w:rPr>
          <w:b/>
          <w:bCs/>
          <w:sz w:val="22"/>
          <w:szCs w:val="22"/>
        </w:rPr>
        <w:t xml:space="preserve"> </w:t>
      </w:r>
      <w:r w:rsidRPr="00570716">
        <w:rPr>
          <w:sz w:val="22"/>
          <w:szCs w:val="22"/>
        </w:rPr>
        <w:t>gdy do postępowania konkursowego  wpłynie tylko jedna oferta.</w:t>
      </w:r>
    </w:p>
    <w:p w:rsidR="004434A9" w:rsidRPr="00570716" w:rsidRDefault="004434A9" w:rsidP="004434A9">
      <w:pPr>
        <w:numPr>
          <w:ilvl w:val="3"/>
          <w:numId w:val="3"/>
        </w:numPr>
        <w:tabs>
          <w:tab w:val="left" w:pos="360"/>
        </w:tabs>
        <w:ind w:left="0" w:firstLine="0"/>
        <w:jc w:val="both"/>
        <w:rPr>
          <w:b/>
          <w:bCs/>
          <w:sz w:val="22"/>
          <w:szCs w:val="22"/>
        </w:rPr>
      </w:pPr>
      <w:r w:rsidRPr="00570716">
        <w:rPr>
          <w:bCs/>
          <w:sz w:val="22"/>
          <w:szCs w:val="22"/>
        </w:rPr>
        <w:t>Komisja Konkursowa może dokonać rozstrzygnięcia konkursy w przypadku udziału</w:t>
      </w:r>
      <w:r w:rsidR="00570716" w:rsidRPr="00570716">
        <w:rPr>
          <w:bCs/>
          <w:sz w:val="22"/>
          <w:szCs w:val="22"/>
        </w:rPr>
        <w:t xml:space="preserve"> </w:t>
      </w:r>
      <w:r w:rsidRPr="00570716">
        <w:rPr>
          <w:bCs/>
          <w:sz w:val="22"/>
          <w:szCs w:val="22"/>
        </w:rPr>
        <w:t xml:space="preserve">w posiedzeniu co najmniej 3 członków Komisji. </w:t>
      </w:r>
    </w:p>
    <w:p w:rsidR="004434A9" w:rsidRPr="00570716" w:rsidRDefault="004434A9" w:rsidP="004434A9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4434A9" w:rsidRPr="00570716" w:rsidRDefault="004434A9" w:rsidP="004434A9">
      <w:pPr>
        <w:tabs>
          <w:tab w:val="left" w:pos="360"/>
        </w:tabs>
        <w:jc w:val="center"/>
        <w:rPr>
          <w:b/>
          <w:bCs/>
          <w:sz w:val="22"/>
          <w:szCs w:val="22"/>
        </w:rPr>
      </w:pPr>
      <w:r w:rsidRPr="00570716">
        <w:rPr>
          <w:b/>
          <w:bCs/>
          <w:sz w:val="22"/>
          <w:szCs w:val="22"/>
        </w:rPr>
        <w:t>§ 9.</w:t>
      </w:r>
    </w:p>
    <w:p w:rsidR="004434A9" w:rsidRPr="00570716" w:rsidRDefault="004434A9" w:rsidP="004434A9">
      <w:pPr>
        <w:numPr>
          <w:ilvl w:val="6"/>
          <w:numId w:val="3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570716">
        <w:rPr>
          <w:sz w:val="22"/>
          <w:szCs w:val="22"/>
        </w:rPr>
        <w:t>Komisja Konkursowa w czasie przeprowadzania konkursu przyjmuje i rozstrzyga skargi</w:t>
      </w:r>
      <w:r w:rsidR="00570716" w:rsidRPr="00570716">
        <w:rPr>
          <w:sz w:val="22"/>
          <w:szCs w:val="22"/>
        </w:rPr>
        <w:t xml:space="preserve"> </w:t>
      </w:r>
      <w:r w:rsidRPr="00570716">
        <w:rPr>
          <w:sz w:val="22"/>
          <w:szCs w:val="22"/>
        </w:rPr>
        <w:t>oferentów.</w:t>
      </w:r>
    </w:p>
    <w:p w:rsidR="004434A9" w:rsidRPr="00570716" w:rsidRDefault="004434A9" w:rsidP="004434A9">
      <w:pPr>
        <w:numPr>
          <w:ilvl w:val="6"/>
          <w:numId w:val="3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570716">
        <w:rPr>
          <w:sz w:val="22"/>
          <w:szCs w:val="22"/>
        </w:rPr>
        <w:t xml:space="preserve">Komisja Konkursowa niezwłocznie zawiadamia oferentów o zakończeniu konkursu i jego wynikach na piśmie. </w:t>
      </w:r>
    </w:p>
    <w:p w:rsidR="004434A9" w:rsidRPr="00570716" w:rsidRDefault="004434A9" w:rsidP="004434A9">
      <w:pPr>
        <w:tabs>
          <w:tab w:val="left" w:pos="0"/>
        </w:tabs>
        <w:jc w:val="both"/>
        <w:rPr>
          <w:sz w:val="22"/>
          <w:szCs w:val="22"/>
        </w:rPr>
      </w:pPr>
    </w:p>
    <w:p w:rsidR="004434A9" w:rsidRPr="00570716" w:rsidRDefault="004434A9" w:rsidP="004434A9">
      <w:pPr>
        <w:pStyle w:val="Nagwek1"/>
        <w:rPr>
          <w:szCs w:val="22"/>
        </w:rPr>
      </w:pPr>
      <w:r w:rsidRPr="00570716">
        <w:rPr>
          <w:szCs w:val="22"/>
        </w:rPr>
        <w:t>§ 10.</w:t>
      </w:r>
    </w:p>
    <w:p w:rsidR="004434A9" w:rsidRPr="00570716" w:rsidRDefault="004434A9" w:rsidP="00664BB1">
      <w:pPr>
        <w:tabs>
          <w:tab w:val="left" w:pos="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>Ocena formalna ofert polega na stwierdzeniu złożenia przez oferentów kompletu</w:t>
      </w:r>
      <w:r w:rsidR="00664BB1" w:rsidRPr="00570716">
        <w:rPr>
          <w:sz w:val="22"/>
          <w:szCs w:val="22"/>
        </w:rPr>
        <w:t xml:space="preserve"> </w:t>
      </w:r>
      <w:r w:rsidRPr="00570716">
        <w:rPr>
          <w:sz w:val="22"/>
          <w:szCs w:val="22"/>
        </w:rPr>
        <w:t>dokumentów określonych w § 5 niniejszego regulaminu oraz spełnienia warunku</w:t>
      </w:r>
      <w:r w:rsidR="00664BB1" w:rsidRPr="00570716">
        <w:rPr>
          <w:sz w:val="22"/>
          <w:szCs w:val="22"/>
        </w:rPr>
        <w:t xml:space="preserve"> </w:t>
      </w:r>
      <w:r w:rsidRPr="00570716">
        <w:rPr>
          <w:sz w:val="22"/>
          <w:szCs w:val="22"/>
        </w:rPr>
        <w:t>określonego w § 2.</w:t>
      </w:r>
    </w:p>
    <w:p w:rsidR="004434A9" w:rsidRPr="00570716" w:rsidRDefault="004434A9" w:rsidP="004434A9">
      <w:pPr>
        <w:jc w:val="center"/>
        <w:rPr>
          <w:b/>
          <w:sz w:val="22"/>
          <w:szCs w:val="22"/>
        </w:rPr>
      </w:pPr>
    </w:p>
    <w:p w:rsidR="004434A9" w:rsidRPr="00570716" w:rsidRDefault="004434A9" w:rsidP="004434A9">
      <w:pPr>
        <w:jc w:val="center"/>
        <w:rPr>
          <w:b/>
          <w:sz w:val="22"/>
          <w:szCs w:val="22"/>
        </w:rPr>
      </w:pPr>
      <w:r w:rsidRPr="00570716">
        <w:rPr>
          <w:b/>
          <w:sz w:val="22"/>
          <w:szCs w:val="22"/>
        </w:rPr>
        <w:t xml:space="preserve">§ 11. </w:t>
      </w:r>
    </w:p>
    <w:p w:rsidR="004434A9" w:rsidRPr="00570716" w:rsidRDefault="004434A9" w:rsidP="004434A9">
      <w:pPr>
        <w:tabs>
          <w:tab w:val="left" w:pos="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 xml:space="preserve">Warunkiem przystąpienia oferenta do konkursu jest złożenie prawidłowej oferty – zgodnie </w:t>
      </w:r>
      <w:r w:rsidR="00570716" w:rsidRPr="00570716">
        <w:rPr>
          <w:sz w:val="22"/>
          <w:szCs w:val="22"/>
        </w:rPr>
        <w:t xml:space="preserve">                         </w:t>
      </w:r>
      <w:r w:rsidRPr="00570716">
        <w:rPr>
          <w:sz w:val="22"/>
          <w:szCs w:val="22"/>
        </w:rPr>
        <w:t xml:space="preserve">z terminem i wymaganiami określonymi w ogłoszeniu. </w:t>
      </w:r>
    </w:p>
    <w:p w:rsidR="004434A9" w:rsidRPr="00570716" w:rsidRDefault="004434A9" w:rsidP="004434A9">
      <w:pPr>
        <w:tabs>
          <w:tab w:val="left" w:pos="0"/>
        </w:tabs>
        <w:jc w:val="both"/>
        <w:rPr>
          <w:sz w:val="22"/>
          <w:szCs w:val="22"/>
        </w:rPr>
      </w:pPr>
    </w:p>
    <w:p w:rsidR="004434A9" w:rsidRPr="00570716" w:rsidRDefault="004434A9" w:rsidP="004434A9">
      <w:pPr>
        <w:ind w:left="360" w:hanging="360"/>
        <w:jc w:val="center"/>
        <w:rPr>
          <w:b/>
          <w:sz w:val="22"/>
          <w:szCs w:val="22"/>
        </w:rPr>
      </w:pPr>
      <w:r w:rsidRPr="00570716">
        <w:rPr>
          <w:b/>
          <w:sz w:val="22"/>
          <w:szCs w:val="22"/>
        </w:rPr>
        <w:t>§ 12.</w:t>
      </w:r>
    </w:p>
    <w:p w:rsidR="004434A9" w:rsidRPr="00570716" w:rsidRDefault="004434A9" w:rsidP="004434A9">
      <w:pPr>
        <w:tabs>
          <w:tab w:val="left" w:pos="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>1. Konkurs przeprowadza Komisja Konkursowa, zgodnie z Regulaminem konkursu, oceniając</w:t>
      </w:r>
    </w:p>
    <w:p w:rsidR="004434A9" w:rsidRPr="00570716" w:rsidRDefault="004434A9" w:rsidP="004434A9">
      <w:pPr>
        <w:tabs>
          <w:tab w:val="left" w:pos="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 xml:space="preserve">   złożone oferty.</w:t>
      </w:r>
    </w:p>
    <w:p w:rsidR="004434A9" w:rsidRPr="00570716" w:rsidRDefault="004434A9" w:rsidP="004434A9">
      <w:pPr>
        <w:pStyle w:val="Tekstpodstawowy3"/>
        <w:rPr>
          <w:bCs w:val="0"/>
          <w:sz w:val="22"/>
          <w:szCs w:val="22"/>
        </w:rPr>
      </w:pPr>
      <w:r w:rsidRPr="00570716">
        <w:rPr>
          <w:bCs w:val="0"/>
          <w:sz w:val="22"/>
          <w:szCs w:val="22"/>
        </w:rPr>
        <w:t>2. Komisja konkursowa zastrzega sobie prawo :</w:t>
      </w:r>
    </w:p>
    <w:p w:rsidR="004434A9" w:rsidRPr="00570716" w:rsidRDefault="004434A9" w:rsidP="004434A9">
      <w:pPr>
        <w:numPr>
          <w:ilvl w:val="0"/>
          <w:numId w:val="7"/>
        </w:numPr>
        <w:tabs>
          <w:tab w:val="left" w:pos="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>zamknięcia konkursu bez wybrania którejkolwiek z ofert</w:t>
      </w:r>
    </w:p>
    <w:p w:rsidR="004434A9" w:rsidRPr="00570716" w:rsidRDefault="004434A9" w:rsidP="004434A9">
      <w:pPr>
        <w:numPr>
          <w:ilvl w:val="0"/>
          <w:numId w:val="7"/>
        </w:numPr>
        <w:tabs>
          <w:tab w:val="left" w:pos="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>odstąpienia od realizacji programu z przyczyn obiektywnych</w:t>
      </w:r>
    </w:p>
    <w:p w:rsidR="004434A9" w:rsidRPr="00570716" w:rsidRDefault="004434A9" w:rsidP="004434A9">
      <w:pPr>
        <w:tabs>
          <w:tab w:val="left" w:pos="0"/>
        </w:tabs>
        <w:jc w:val="both"/>
        <w:rPr>
          <w:sz w:val="22"/>
          <w:szCs w:val="22"/>
        </w:rPr>
      </w:pPr>
    </w:p>
    <w:p w:rsidR="004434A9" w:rsidRPr="00570716" w:rsidRDefault="004434A9" w:rsidP="004434A9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570716">
        <w:rPr>
          <w:b/>
          <w:bCs/>
          <w:sz w:val="22"/>
          <w:szCs w:val="22"/>
        </w:rPr>
        <w:t>§13.</w:t>
      </w:r>
    </w:p>
    <w:p w:rsidR="004434A9" w:rsidRPr="00570716" w:rsidRDefault="004434A9" w:rsidP="004434A9">
      <w:pPr>
        <w:tabs>
          <w:tab w:val="left" w:pos="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>Z przebiegu konkursu sporządza się protokół, który powinien zawierać:</w:t>
      </w:r>
    </w:p>
    <w:p w:rsidR="004434A9" w:rsidRPr="00570716" w:rsidRDefault="004434A9" w:rsidP="004434A9">
      <w:pPr>
        <w:numPr>
          <w:ilvl w:val="1"/>
          <w:numId w:val="1"/>
        </w:numPr>
        <w:tabs>
          <w:tab w:val="clear" w:pos="1440"/>
          <w:tab w:val="num" w:pos="360"/>
          <w:tab w:val="num" w:pos="720"/>
        </w:tabs>
        <w:ind w:hanging="1080"/>
        <w:jc w:val="both"/>
        <w:rPr>
          <w:sz w:val="22"/>
          <w:szCs w:val="22"/>
        </w:rPr>
      </w:pPr>
      <w:r w:rsidRPr="00570716">
        <w:rPr>
          <w:sz w:val="22"/>
          <w:szCs w:val="22"/>
        </w:rPr>
        <w:t>oznaczenie miejsca i czasu konkursu,</w:t>
      </w:r>
    </w:p>
    <w:p w:rsidR="004434A9" w:rsidRPr="00570716" w:rsidRDefault="004434A9" w:rsidP="004434A9">
      <w:pPr>
        <w:numPr>
          <w:ilvl w:val="1"/>
          <w:numId w:val="1"/>
        </w:numPr>
        <w:tabs>
          <w:tab w:val="clear" w:pos="1440"/>
          <w:tab w:val="num" w:pos="360"/>
          <w:tab w:val="num" w:pos="720"/>
        </w:tabs>
        <w:ind w:hanging="1080"/>
        <w:jc w:val="both"/>
        <w:rPr>
          <w:sz w:val="22"/>
          <w:szCs w:val="22"/>
        </w:rPr>
      </w:pPr>
      <w:r w:rsidRPr="00570716">
        <w:rPr>
          <w:sz w:val="22"/>
          <w:szCs w:val="22"/>
        </w:rPr>
        <w:t>imiona i nazwiska członków Komisji Konkursowej oraz przedstawiciela,</w:t>
      </w:r>
    </w:p>
    <w:p w:rsidR="004434A9" w:rsidRPr="00570716" w:rsidRDefault="004434A9" w:rsidP="004434A9">
      <w:pPr>
        <w:numPr>
          <w:ilvl w:val="1"/>
          <w:numId w:val="1"/>
        </w:numPr>
        <w:tabs>
          <w:tab w:val="clear" w:pos="1440"/>
          <w:tab w:val="num" w:pos="360"/>
          <w:tab w:val="num" w:pos="720"/>
        </w:tabs>
        <w:ind w:hanging="1080"/>
        <w:jc w:val="both"/>
        <w:rPr>
          <w:sz w:val="22"/>
          <w:szCs w:val="22"/>
        </w:rPr>
      </w:pPr>
      <w:r w:rsidRPr="00570716">
        <w:rPr>
          <w:sz w:val="22"/>
          <w:szCs w:val="22"/>
        </w:rPr>
        <w:t>liczbę zgłoszonych ofert,</w:t>
      </w:r>
    </w:p>
    <w:p w:rsidR="004434A9" w:rsidRPr="00570716" w:rsidRDefault="004434A9" w:rsidP="004434A9">
      <w:pPr>
        <w:numPr>
          <w:ilvl w:val="1"/>
          <w:numId w:val="1"/>
        </w:numPr>
        <w:tabs>
          <w:tab w:val="clear" w:pos="1440"/>
          <w:tab w:val="num" w:pos="360"/>
          <w:tab w:val="num" w:pos="720"/>
        </w:tabs>
        <w:ind w:hanging="1080"/>
        <w:jc w:val="both"/>
        <w:rPr>
          <w:sz w:val="22"/>
          <w:szCs w:val="22"/>
        </w:rPr>
      </w:pPr>
      <w:r w:rsidRPr="00570716">
        <w:rPr>
          <w:sz w:val="22"/>
          <w:szCs w:val="22"/>
        </w:rPr>
        <w:t>wskazanie ofert odpowiadających warunkom określonym w Regulaminie konkursu,</w:t>
      </w:r>
    </w:p>
    <w:p w:rsidR="004434A9" w:rsidRPr="00570716" w:rsidRDefault="004434A9" w:rsidP="004434A9">
      <w:pPr>
        <w:numPr>
          <w:ilvl w:val="1"/>
          <w:numId w:val="1"/>
        </w:numPr>
        <w:tabs>
          <w:tab w:val="clear" w:pos="1440"/>
          <w:tab w:val="num" w:pos="360"/>
          <w:tab w:val="num" w:pos="720"/>
        </w:tabs>
        <w:ind w:left="720"/>
        <w:jc w:val="both"/>
        <w:rPr>
          <w:sz w:val="22"/>
          <w:szCs w:val="22"/>
        </w:rPr>
      </w:pPr>
      <w:r w:rsidRPr="00570716">
        <w:rPr>
          <w:sz w:val="22"/>
          <w:szCs w:val="22"/>
        </w:rPr>
        <w:lastRenderedPageBreak/>
        <w:t>wskazanie ofert nie odpowiadających warunkom określonym w Regulaminie konkursu lub zgłoszonych po terminie wraz z uzasadnieniem,</w:t>
      </w:r>
    </w:p>
    <w:p w:rsidR="004434A9" w:rsidRPr="00570716" w:rsidRDefault="004434A9" w:rsidP="004434A9">
      <w:pPr>
        <w:numPr>
          <w:ilvl w:val="1"/>
          <w:numId w:val="1"/>
        </w:numPr>
        <w:tabs>
          <w:tab w:val="clear" w:pos="1440"/>
          <w:tab w:val="num" w:pos="360"/>
          <w:tab w:val="num" w:pos="720"/>
        </w:tabs>
        <w:ind w:hanging="1080"/>
        <w:jc w:val="both"/>
        <w:rPr>
          <w:sz w:val="22"/>
          <w:szCs w:val="22"/>
        </w:rPr>
      </w:pPr>
      <w:r w:rsidRPr="00570716">
        <w:rPr>
          <w:sz w:val="22"/>
          <w:szCs w:val="22"/>
        </w:rPr>
        <w:t>wyjaśnienia i oświadczenia oferentów, jeżeli takie zostały złożone.</w:t>
      </w:r>
    </w:p>
    <w:p w:rsidR="004434A9" w:rsidRPr="00570716" w:rsidRDefault="004434A9" w:rsidP="004434A9">
      <w:pPr>
        <w:numPr>
          <w:ilvl w:val="1"/>
          <w:numId w:val="1"/>
        </w:numPr>
        <w:tabs>
          <w:tab w:val="clear" w:pos="1440"/>
          <w:tab w:val="num" w:pos="360"/>
          <w:tab w:val="num" w:pos="720"/>
        </w:tabs>
        <w:ind w:left="720"/>
        <w:jc w:val="both"/>
        <w:rPr>
          <w:sz w:val="22"/>
          <w:szCs w:val="22"/>
        </w:rPr>
      </w:pPr>
      <w:r w:rsidRPr="00570716">
        <w:rPr>
          <w:sz w:val="22"/>
          <w:szCs w:val="22"/>
        </w:rPr>
        <w:t xml:space="preserve">wskazanie najkorzystniejszej dla udzielającego zamówienia oferty albo stwierdzenia, że żadna </w:t>
      </w:r>
      <w:r w:rsidR="00B85881">
        <w:rPr>
          <w:sz w:val="22"/>
          <w:szCs w:val="22"/>
        </w:rPr>
        <w:t xml:space="preserve">    </w:t>
      </w:r>
      <w:r w:rsidRPr="00570716">
        <w:rPr>
          <w:sz w:val="22"/>
          <w:szCs w:val="22"/>
        </w:rPr>
        <w:t>z ofert nie została przyjęta - wraz z uzasadnieniem,</w:t>
      </w:r>
    </w:p>
    <w:p w:rsidR="004434A9" w:rsidRPr="00570716" w:rsidRDefault="004434A9" w:rsidP="004434A9">
      <w:pPr>
        <w:numPr>
          <w:ilvl w:val="1"/>
          <w:numId w:val="1"/>
        </w:numPr>
        <w:tabs>
          <w:tab w:val="clear" w:pos="1440"/>
          <w:tab w:val="num" w:pos="360"/>
          <w:tab w:val="num" w:pos="720"/>
        </w:tabs>
        <w:ind w:hanging="1080"/>
        <w:jc w:val="both"/>
        <w:rPr>
          <w:sz w:val="22"/>
          <w:szCs w:val="22"/>
        </w:rPr>
      </w:pPr>
      <w:r w:rsidRPr="00570716">
        <w:rPr>
          <w:sz w:val="22"/>
          <w:szCs w:val="22"/>
        </w:rPr>
        <w:t>ewentualnie odrębne stanowisko członka Komisji Konkursowej lub przedstawiciela,</w:t>
      </w:r>
    </w:p>
    <w:p w:rsidR="004434A9" w:rsidRPr="00570716" w:rsidRDefault="004434A9" w:rsidP="004434A9">
      <w:pPr>
        <w:numPr>
          <w:ilvl w:val="1"/>
          <w:numId w:val="1"/>
        </w:numPr>
        <w:tabs>
          <w:tab w:val="clear" w:pos="1440"/>
          <w:tab w:val="num" w:pos="360"/>
          <w:tab w:val="num" w:pos="720"/>
        </w:tabs>
        <w:ind w:hanging="1080"/>
        <w:jc w:val="both"/>
        <w:rPr>
          <w:sz w:val="22"/>
          <w:szCs w:val="22"/>
        </w:rPr>
      </w:pPr>
      <w:r w:rsidRPr="00570716">
        <w:rPr>
          <w:sz w:val="22"/>
          <w:szCs w:val="22"/>
        </w:rPr>
        <w:t>wzmiankę o odczytaniu protokołu,</w:t>
      </w:r>
    </w:p>
    <w:p w:rsidR="004434A9" w:rsidRPr="00570716" w:rsidRDefault="004434A9" w:rsidP="00413A19">
      <w:pPr>
        <w:numPr>
          <w:ilvl w:val="1"/>
          <w:numId w:val="1"/>
        </w:numPr>
        <w:tabs>
          <w:tab w:val="clear" w:pos="1440"/>
          <w:tab w:val="num" w:pos="360"/>
          <w:tab w:val="num" w:pos="720"/>
        </w:tabs>
        <w:ind w:hanging="1080"/>
        <w:jc w:val="both"/>
        <w:rPr>
          <w:sz w:val="22"/>
          <w:szCs w:val="22"/>
        </w:rPr>
      </w:pPr>
      <w:r w:rsidRPr="00570716">
        <w:rPr>
          <w:sz w:val="22"/>
          <w:szCs w:val="22"/>
        </w:rPr>
        <w:t>podpisy członków komisji i przedstawiciela.</w:t>
      </w:r>
    </w:p>
    <w:p w:rsidR="004434A9" w:rsidRPr="00570716" w:rsidRDefault="004434A9" w:rsidP="004434A9">
      <w:pPr>
        <w:tabs>
          <w:tab w:val="left" w:pos="0"/>
        </w:tabs>
        <w:jc w:val="center"/>
        <w:rPr>
          <w:b/>
          <w:bCs/>
          <w:sz w:val="22"/>
          <w:szCs w:val="22"/>
        </w:rPr>
      </w:pPr>
    </w:p>
    <w:p w:rsidR="004434A9" w:rsidRPr="00570716" w:rsidRDefault="004434A9" w:rsidP="004434A9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570716">
        <w:rPr>
          <w:b/>
          <w:bCs/>
          <w:sz w:val="22"/>
          <w:szCs w:val="22"/>
        </w:rPr>
        <w:t>§ 14.</w:t>
      </w:r>
    </w:p>
    <w:p w:rsidR="004434A9" w:rsidRPr="00570716" w:rsidRDefault="004434A9" w:rsidP="004434A9">
      <w:pPr>
        <w:numPr>
          <w:ilvl w:val="6"/>
          <w:numId w:val="5"/>
        </w:numPr>
        <w:tabs>
          <w:tab w:val="clear" w:pos="5040"/>
          <w:tab w:val="num" w:pos="720"/>
        </w:tabs>
        <w:ind w:left="720"/>
        <w:jc w:val="both"/>
        <w:rPr>
          <w:sz w:val="22"/>
          <w:szCs w:val="22"/>
        </w:rPr>
      </w:pPr>
      <w:r w:rsidRPr="00570716">
        <w:rPr>
          <w:sz w:val="22"/>
          <w:szCs w:val="22"/>
        </w:rPr>
        <w:t>W toku postępowania konkursowego, przed rozstrzygnięciem konkursu oferent może złożyć Komisji Konkursowej umotywowaną skargę, którą komisja rozpatruje</w:t>
      </w:r>
      <w:r w:rsidR="00570716" w:rsidRPr="00570716">
        <w:rPr>
          <w:sz w:val="22"/>
          <w:szCs w:val="22"/>
        </w:rPr>
        <w:t xml:space="preserve"> </w:t>
      </w:r>
      <w:r w:rsidRPr="00570716">
        <w:rPr>
          <w:sz w:val="22"/>
          <w:szCs w:val="22"/>
        </w:rPr>
        <w:t>w trakcie trwania posiedzenia Komisji nie dłużej jednak niż w ciągu 3 dni od daty jej złożenia.</w:t>
      </w:r>
    </w:p>
    <w:p w:rsidR="004434A9" w:rsidRPr="00570716" w:rsidRDefault="004434A9" w:rsidP="004434A9">
      <w:pPr>
        <w:numPr>
          <w:ilvl w:val="6"/>
          <w:numId w:val="5"/>
        </w:numPr>
        <w:tabs>
          <w:tab w:val="clear" w:pos="5040"/>
          <w:tab w:val="num" w:pos="0"/>
        </w:tabs>
        <w:ind w:left="0" w:firstLine="360"/>
        <w:jc w:val="both"/>
        <w:rPr>
          <w:sz w:val="22"/>
          <w:szCs w:val="22"/>
        </w:rPr>
      </w:pPr>
      <w:r w:rsidRPr="00570716">
        <w:rPr>
          <w:sz w:val="22"/>
          <w:szCs w:val="22"/>
        </w:rPr>
        <w:t>Do czasu rozpatrzenia skargi postępowanie konkursowe zostaje zawieszone.</w:t>
      </w:r>
    </w:p>
    <w:p w:rsidR="004434A9" w:rsidRPr="00570716" w:rsidRDefault="004434A9" w:rsidP="004434A9">
      <w:pPr>
        <w:numPr>
          <w:ilvl w:val="6"/>
          <w:numId w:val="5"/>
        </w:numPr>
        <w:tabs>
          <w:tab w:val="clear" w:pos="5040"/>
          <w:tab w:val="num" w:pos="720"/>
        </w:tabs>
        <w:ind w:left="720"/>
        <w:jc w:val="both"/>
        <w:rPr>
          <w:sz w:val="22"/>
          <w:szCs w:val="22"/>
        </w:rPr>
      </w:pPr>
      <w:r w:rsidRPr="00570716">
        <w:rPr>
          <w:sz w:val="22"/>
          <w:szCs w:val="22"/>
        </w:rPr>
        <w:t>O wniesieniu i rozstrzygnięciu skargi Komisja Konkursowa w formie pisemnej niezwłocznie informuje pozostałych oferentów i udzielającego zamówienia.</w:t>
      </w:r>
    </w:p>
    <w:p w:rsidR="004434A9" w:rsidRPr="00570716" w:rsidRDefault="004434A9" w:rsidP="004434A9">
      <w:pPr>
        <w:tabs>
          <w:tab w:val="num" w:pos="0"/>
          <w:tab w:val="num" w:pos="720"/>
        </w:tabs>
        <w:ind w:left="360" w:hanging="1080"/>
        <w:jc w:val="both"/>
        <w:rPr>
          <w:sz w:val="22"/>
          <w:szCs w:val="22"/>
        </w:rPr>
      </w:pPr>
    </w:p>
    <w:p w:rsidR="004434A9" w:rsidRPr="00570716" w:rsidRDefault="004434A9" w:rsidP="004434A9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570716">
        <w:rPr>
          <w:b/>
          <w:bCs/>
          <w:sz w:val="22"/>
          <w:szCs w:val="22"/>
        </w:rPr>
        <w:t>§ 15.</w:t>
      </w:r>
    </w:p>
    <w:p w:rsidR="004434A9" w:rsidRPr="00570716" w:rsidRDefault="004434A9" w:rsidP="004434A9">
      <w:pPr>
        <w:numPr>
          <w:ilvl w:val="0"/>
          <w:numId w:val="4"/>
        </w:numPr>
        <w:tabs>
          <w:tab w:val="num" w:pos="36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>Oferent może złożyć do udzielającego zamówienia umotywowany protest dotyczący rozstrzygnięcia konkursu w ciągu 7 dni od daty otrzymania zawiadomienia, o którym mowa w § 9 ust. 2 przed zawarciem umowy.</w:t>
      </w:r>
    </w:p>
    <w:p w:rsidR="004434A9" w:rsidRPr="00570716" w:rsidRDefault="004434A9" w:rsidP="004434A9">
      <w:pPr>
        <w:numPr>
          <w:ilvl w:val="0"/>
          <w:numId w:val="4"/>
        </w:numPr>
        <w:tabs>
          <w:tab w:val="num" w:pos="36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 xml:space="preserve">Udzielający zamówienia nie może zawrzeć umowy po wniesieniu protestu aż do jego rozstrzygnięcia. </w:t>
      </w:r>
    </w:p>
    <w:p w:rsidR="004434A9" w:rsidRPr="00570716" w:rsidRDefault="004434A9" w:rsidP="004434A9">
      <w:pPr>
        <w:numPr>
          <w:ilvl w:val="0"/>
          <w:numId w:val="4"/>
        </w:numPr>
        <w:tabs>
          <w:tab w:val="num" w:pos="36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 xml:space="preserve">Udzielający zamówienia rozpoznaje i rozstrzyga protest najpóźniej w ciągu 7 dni od daty jego złożenia. </w:t>
      </w:r>
    </w:p>
    <w:p w:rsidR="004434A9" w:rsidRPr="00570716" w:rsidRDefault="004434A9" w:rsidP="004434A9">
      <w:pPr>
        <w:numPr>
          <w:ilvl w:val="0"/>
          <w:numId w:val="4"/>
        </w:numPr>
        <w:tabs>
          <w:tab w:val="num" w:pos="36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 xml:space="preserve">O wniesieniu i rozstrzygnięciu protestu udzielający zamówienia niezwłocznie informuje,  </w:t>
      </w:r>
      <w:r w:rsidR="00B85881">
        <w:rPr>
          <w:sz w:val="22"/>
          <w:szCs w:val="22"/>
        </w:rPr>
        <w:t xml:space="preserve">                  </w:t>
      </w:r>
      <w:r w:rsidR="00570716" w:rsidRPr="00570716">
        <w:rPr>
          <w:sz w:val="22"/>
          <w:szCs w:val="22"/>
        </w:rPr>
        <w:t xml:space="preserve"> </w:t>
      </w:r>
      <w:r w:rsidRPr="00570716">
        <w:rPr>
          <w:sz w:val="22"/>
          <w:szCs w:val="22"/>
        </w:rPr>
        <w:t xml:space="preserve">w formie pisemnej, pozostałych oferentów. </w:t>
      </w:r>
    </w:p>
    <w:p w:rsidR="004434A9" w:rsidRPr="00570716" w:rsidRDefault="004434A9" w:rsidP="00413A19">
      <w:pPr>
        <w:numPr>
          <w:ilvl w:val="0"/>
          <w:numId w:val="4"/>
        </w:numPr>
        <w:tabs>
          <w:tab w:val="num" w:pos="36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 xml:space="preserve">W przypadku uwzględnienia protestu udzielający zamówienia powtarza konkurs ofert. </w:t>
      </w:r>
    </w:p>
    <w:p w:rsidR="004434A9" w:rsidRPr="00570716" w:rsidRDefault="004434A9" w:rsidP="004434A9">
      <w:pPr>
        <w:tabs>
          <w:tab w:val="left" w:pos="0"/>
        </w:tabs>
        <w:jc w:val="both"/>
        <w:rPr>
          <w:sz w:val="22"/>
          <w:szCs w:val="22"/>
        </w:rPr>
      </w:pPr>
    </w:p>
    <w:p w:rsidR="004434A9" w:rsidRPr="00570716" w:rsidRDefault="004434A9" w:rsidP="004434A9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570716">
        <w:rPr>
          <w:b/>
          <w:bCs/>
          <w:sz w:val="22"/>
          <w:szCs w:val="22"/>
        </w:rPr>
        <w:t xml:space="preserve">§ 16. </w:t>
      </w:r>
    </w:p>
    <w:p w:rsidR="004434A9" w:rsidRPr="00570716" w:rsidRDefault="004434A9" w:rsidP="004434A9">
      <w:pPr>
        <w:numPr>
          <w:ilvl w:val="1"/>
          <w:numId w:val="4"/>
        </w:numPr>
        <w:tabs>
          <w:tab w:val="clear" w:pos="1440"/>
          <w:tab w:val="left" w:pos="0"/>
          <w:tab w:val="num" w:pos="720"/>
        </w:tabs>
        <w:ind w:left="720"/>
        <w:jc w:val="both"/>
        <w:rPr>
          <w:sz w:val="22"/>
          <w:szCs w:val="22"/>
        </w:rPr>
      </w:pPr>
      <w:r w:rsidRPr="00570716">
        <w:rPr>
          <w:sz w:val="22"/>
          <w:szCs w:val="22"/>
        </w:rPr>
        <w:t>Udzielający zamówienia obowiązany jest zawrzeć umowę zgodną z wybraną przez Komisję Konkursową najkorzystniejszą ofertą w ciągu 14 dni od dnia rozstrzygnięcia konkursu ofert.</w:t>
      </w:r>
    </w:p>
    <w:p w:rsidR="004434A9" w:rsidRPr="00570716" w:rsidRDefault="004434A9" w:rsidP="004434A9">
      <w:pPr>
        <w:numPr>
          <w:ilvl w:val="1"/>
          <w:numId w:val="4"/>
        </w:numPr>
        <w:tabs>
          <w:tab w:val="clear" w:pos="1440"/>
          <w:tab w:val="left" w:pos="0"/>
          <w:tab w:val="num" w:pos="720"/>
        </w:tabs>
        <w:ind w:left="720"/>
        <w:jc w:val="both"/>
        <w:rPr>
          <w:sz w:val="22"/>
          <w:szCs w:val="22"/>
        </w:rPr>
      </w:pPr>
      <w:r w:rsidRPr="00570716">
        <w:rPr>
          <w:sz w:val="22"/>
          <w:szCs w:val="22"/>
        </w:rPr>
        <w:t xml:space="preserve">W przypadku złożenia tylko jednej oferty umowa z wykonawca może być podpisana </w:t>
      </w:r>
      <w:r w:rsidR="00570716" w:rsidRPr="00570716">
        <w:rPr>
          <w:sz w:val="22"/>
          <w:szCs w:val="22"/>
        </w:rPr>
        <w:t xml:space="preserve">                       </w:t>
      </w:r>
      <w:r w:rsidRPr="00570716">
        <w:rPr>
          <w:sz w:val="22"/>
          <w:szCs w:val="22"/>
        </w:rPr>
        <w:t xml:space="preserve">w dniu, w którym ogłoszono wyniki konkursu. </w:t>
      </w:r>
    </w:p>
    <w:p w:rsidR="004434A9" w:rsidRPr="00570716" w:rsidRDefault="004434A9" w:rsidP="004434A9">
      <w:pPr>
        <w:tabs>
          <w:tab w:val="left" w:pos="0"/>
        </w:tabs>
        <w:rPr>
          <w:b/>
          <w:bCs/>
          <w:sz w:val="22"/>
          <w:szCs w:val="22"/>
        </w:rPr>
      </w:pPr>
    </w:p>
    <w:p w:rsidR="004434A9" w:rsidRPr="00570716" w:rsidRDefault="004434A9" w:rsidP="004434A9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570716">
        <w:rPr>
          <w:b/>
          <w:bCs/>
          <w:sz w:val="22"/>
          <w:szCs w:val="22"/>
        </w:rPr>
        <w:t>§ 17.</w:t>
      </w:r>
    </w:p>
    <w:p w:rsidR="004434A9" w:rsidRPr="00570716" w:rsidRDefault="004434A9" w:rsidP="004434A9">
      <w:pPr>
        <w:tabs>
          <w:tab w:val="left" w:pos="0"/>
        </w:tabs>
        <w:jc w:val="both"/>
        <w:rPr>
          <w:sz w:val="22"/>
          <w:szCs w:val="22"/>
        </w:rPr>
      </w:pPr>
      <w:r w:rsidRPr="00570716">
        <w:rPr>
          <w:sz w:val="22"/>
          <w:szCs w:val="22"/>
        </w:rPr>
        <w:t xml:space="preserve">Członkowie Komisji Konkursowej zobowiązani są do złożenia oświadczenia, że nie </w:t>
      </w:r>
      <w:r w:rsidR="00570716" w:rsidRPr="00570716">
        <w:rPr>
          <w:sz w:val="22"/>
          <w:szCs w:val="22"/>
        </w:rPr>
        <w:t xml:space="preserve">                                   </w:t>
      </w:r>
      <w:r w:rsidRPr="00570716">
        <w:rPr>
          <w:sz w:val="22"/>
          <w:szCs w:val="22"/>
        </w:rPr>
        <w:t xml:space="preserve">są spokrewnieni i nie pozostają w stosunku nadrzędności służbowej lub innej z oferentami. </w:t>
      </w:r>
    </w:p>
    <w:p w:rsidR="004434A9" w:rsidRPr="00570716" w:rsidRDefault="004434A9" w:rsidP="004434A9">
      <w:pPr>
        <w:tabs>
          <w:tab w:val="left" w:pos="0"/>
        </w:tabs>
        <w:jc w:val="both"/>
        <w:rPr>
          <w:sz w:val="22"/>
          <w:szCs w:val="22"/>
        </w:rPr>
      </w:pPr>
    </w:p>
    <w:p w:rsidR="004434A9" w:rsidRPr="00570716" w:rsidRDefault="004434A9" w:rsidP="004434A9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570716">
        <w:rPr>
          <w:b/>
          <w:bCs/>
          <w:sz w:val="22"/>
          <w:szCs w:val="22"/>
        </w:rPr>
        <w:t>§ 18.</w:t>
      </w:r>
    </w:p>
    <w:p w:rsidR="004434A9" w:rsidRPr="00570716" w:rsidRDefault="004434A9" w:rsidP="004434A9">
      <w:pPr>
        <w:tabs>
          <w:tab w:val="left" w:pos="0"/>
        </w:tabs>
        <w:jc w:val="both"/>
        <w:rPr>
          <w:sz w:val="22"/>
          <w:szCs w:val="22"/>
        </w:rPr>
      </w:pPr>
      <w:r w:rsidRPr="00570716">
        <w:rPr>
          <w:bCs/>
          <w:sz w:val="22"/>
          <w:szCs w:val="22"/>
        </w:rPr>
        <w:t xml:space="preserve">Osoby, w stosunku do których zachodzą przesłanki wymienione w § 17 podlegają wykluczeniu </w:t>
      </w:r>
      <w:r w:rsidR="00570716" w:rsidRPr="00570716">
        <w:rPr>
          <w:bCs/>
          <w:sz w:val="22"/>
          <w:szCs w:val="22"/>
        </w:rPr>
        <w:t xml:space="preserve">                </w:t>
      </w:r>
      <w:r w:rsidRPr="00570716">
        <w:rPr>
          <w:bCs/>
          <w:sz w:val="22"/>
          <w:szCs w:val="22"/>
        </w:rPr>
        <w:t>z prac Komisji.</w:t>
      </w:r>
    </w:p>
    <w:p w:rsidR="00AF1428" w:rsidRPr="00570716" w:rsidRDefault="00AF1428">
      <w:pPr>
        <w:rPr>
          <w:sz w:val="23"/>
          <w:szCs w:val="23"/>
        </w:rPr>
      </w:pPr>
    </w:p>
    <w:sectPr w:rsidR="00AF1428" w:rsidRPr="00570716" w:rsidSect="00570716">
      <w:headerReference w:type="default" r:id="rId8"/>
      <w:footerReference w:type="even" r:id="rId9"/>
      <w:footerReference w:type="default" r:id="rId10"/>
      <w:pgSz w:w="11906" w:h="16838"/>
      <w:pgMar w:top="575" w:right="1274" w:bottom="1258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ECF" w:rsidRDefault="00240ECF">
      <w:r>
        <w:separator/>
      </w:r>
    </w:p>
  </w:endnote>
  <w:endnote w:type="continuationSeparator" w:id="0">
    <w:p w:rsidR="00240ECF" w:rsidRDefault="0024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AE3" w:rsidRDefault="00230A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0AE3" w:rsidRDefault="00230A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AE3" w:rsidRDefault="00230A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77C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30AE3" w:rsidRDefault="00230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ECF" w:rsidRDefault="00240ECF">
      <w:r>
        <w:separator/>
      </w:r>
    </w:p>
  </w:footnote>
  <w:footnote w:type="continuationSeparator" w:id="0">
    <w:p w:rsidR="00240ECF" w:rsidRDefault="00240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AE3" w:rsidRDefault="00230AE3" w:rsidP="004434A9">
    <w:pPr>
      <w:tabs>
        <w:tab w:val="left" w:pos="2370"/>
        <w:tab w:val="left" w:pos="666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Załącznik nr 2 do Zarządzenia</w:t>
    </w:r>
  </w:p>
  <w:p w:rsidR="00230AE3" w:rsidRPr="003A3798" w:rsidRDefault="00230AE3" w:rsidP="004434A9">
    <w:pPr>
      <w:tabs>
        <w:tab w:val="left" w:pos="2370"/>
        <w:tab w:val="left" w:pos="5580"/>
      </w:tabs>
      <w:jc w:val="right"/>
      <w:rPr>
        <w:rFonts w:ascii="Arial" w:hAnsi="Arial" w:cs="Arial"/>
        <w:sz w:val="16"/>
      </w:rPr>
    </w:pPr>
    <w:r w:rsidRPr="003A3798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Wójta Gminy Kamieniec Ząbkowicki   </w:t>
    </w:r>
  </w:p>
  <w:p w:rsidR="00230AE3" w:rsidRPr="00DE1FC4" w:rsidRDefault="00230AE3" w:rsidP="004434A9">
    <w:pPr>
      <w:pStyle w:val="Nagwek"/>
      <w:jc w:val="right"/>
    </w:pPr>
    <w:r w:rsidRPr="003A3798">
      <w:rPr>
        <w:rFonts w:ascii="Arial" w:hAnsi="Arial" w:cs="Arial"/>
        <w:sz w:val="16"/>
      </w:rPr>
      <w:tab/>
      <w:t xml:space="preserve">         Nr </w:t>
    </w:r>
    <w:r w:rsidR="006004F1">
      <w:rPr>
        <w:rFonts w:ascii="Arial" w:hAnsi="Arial" w:cs="Arial"/>
        <w:sz w:val="16"/>
      </w:rPr>
      <w:t>255</w:t>
    </w:r>
    <w:r w:rsidRPr="003A3798">
      <w:rPr>
        <w:rFonts w:ascii="Arial" w:hAnsi="Arial" w:cs="Arial"/>
        <w:sz w:val="16"/>
      </w:rPr>
      <w:t>/201</w:t>
    </w:r>
    <w:r w:rsidR="006004F1">
      <w:rPr>
        <w:rFonts w:ascii="Arial" w:hAnsi="Arial" w:cs="Arial"/>
        <w:sz w:val="16"/>
      </w:rPr>
      <w:t>8</w:t>
    </w:r>
    <w:r w:rsidRPr="003A3798">
      <w:rPr>
        <w:rFonts w:ascii="Arial" w:hAnsi="Arial" w:cs="Arial"/>
        <w:sz w:val="16"/>
      </w:rPr>
      <w:t xml:space="preserve"> z dnia </w:t>
    </w:r>
    <w:r w:rsidR="006004F1">
      <w:rPr>
        <w:rFonts w:ascii="Arial" w:hAnsi="Arial" w:cs="Arial"/>
        <w:sz w:val="16"/>
      </w:rPr>
      <w:t>05</w:t>
    </w:r>
    <w:r w:rsidRPr="003A3798">
      <w:rPr>
        <w:rFonts w:ascii="Arial" w:hAnsi="Arial" w:cs="Arial"/>
        <w:sz w:val="16"/>
      </w:rPr>
      <w:t>.1</w:t>
    </w:r>
    <w:r w:rsidR="006004F1">
      <w:rPr>
        <w:rFonts w:ascii="Arial" w:hAnsi="Arial" w:cs="Arial"/>
        <w:sz w:val="16"/>
      </w:rPr>
      <w:t>1</w:t>
    </w:r>
    <w:r w:rsidRPr="003A3798">
      <w:rPr>
        <w:rFonts w:ascii="Arial" w:hAnsi="Arial" w:cs="Arial"/>
        <w:sz w:val="16"/>
      </w:rPr>
      <w:t>.201</w:t>
    </w:r>
    <w:r w:rsidR="006004F1">
      <w:rPr>
        <w:rFonts w:ascii="Arial" w:hAnsi="Arial" w:cs="Arial"/>
        <w:sz w:val="16"/>
      </w:rPr>
      <w:t>8</w:t>
    </w:r>
    <w:r w:rsidRPr="003A3798">
      <w:rPr>
        <w:rFonts w:ascii="Arial" w:hAnsi="Arial" w:cs="Arial"/>
        <w:sz w:val="16"/>
      </w:rPr>
      <w:t>r</w:t>
    </w:r>
    <w:r w:rsidRPr="00DE1FC4">
      <w:rPr>
        <w:rFonts w:ascii="Arial" w:hAnsi="Arial" w:cs="Arial"/>
        <w:sz w:val="16"/>
      </w:rPr>
      <w:t>.</w:t>
    </w:r>
  </w:p>
  <w:p w:rsidR="00230AE3" w:rsidRDefault="00230AE3" w:rsidP="004434A9">
    <w:pPr>
      <w:pStyle w:val="Nagwek"/>
      <w:jc w:val="center"/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FB2"/>
    <w:multiLevelType w:val="multilevel"/>
    <w:tmpl w:val="48C874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801407F"/>
    <w:multiLevelType w:val="hybridMultilevel"/>
    <w:tmpl w:val="B28EA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A7702"/>
    <w:multiLevelType w:val="hybridMultilevel"/>
    <w:tmpl w:val="B7941E3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9211F"/>
    <w:multiLevelType w:val="hybridMultilevel"/>
    <w:tmpl w:val="89F4CF42"/>
    <w:lvl w:ilvl="0" w:tplc="16BC86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E0671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7374AE"/>
    <w:multiLevelType w:val="hybridMultilevel"/>
    <w:tmpl w:val="F7D09BC0"/>
    <w:lvl w:ilvl="0" w:tplc="93B63F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74019"/>
    <w:multiLevelType w:val="hybridMultilevel"/>
    <w:tmpl w:val="A5064DB6"/>
    <w:lvl w:ilvl="0" w:tplc="7A3CD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3C05C2"/>
    <w:multiLevelType w:val="hybridMultilevel"/>
    <w:tmpl w:val="3246F0E8"/>
    <w:lvl w:ilvl="0" w:tplc="E3B41D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A3E46"/>
    <w:multiLevelType w:val="hybridMultilevel"/>
    <w:tmpl w:val="DAC2D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673327"/>
    <w:multiLevelType w:val="hybridMultilevel"/>
    <w:tmpl w:val="937A5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6765FA"/>
    <w:multiLevelType w:val="hybridMultilevel"/>
    <w:tmpl w:val="F2E84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CA68BB"/>
    <w:multiLevelType w:val="hybridMultilevel"/>
    <w:tmpl w:val="52E47E58"/>
    <w:lvl w:ilvl="0" w:tplc="4B6CFE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C16127"/>
    <w:multiLevelType w:val="hybridMultilevel"/>
    <w:tmpl w:val="4664D638"/>
    <w:lvl w:ilvl="0" w:tplc="4D24C3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3E005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4A9"/>
    <w:rsid w:val="00080F0D"/>
    <w:rsid w:val="00090B79"/>
    <w:rsid w:val="000D3693"/>
    <w:rsid w:val="000F00F0"/>
    <w:rsid w:val="0012558A"/>
    <w:rsid w:val="001542B4"/>
    <w:rsid w:val="001A6FC1"/>
    <w:rsid w:val="001B7724"/>
    <w:rsid w:val="001E46C2"/>
    <w:rsid w:val="00230AE3"/>
    <w:rsid w:val="00240ECF"/>
    <w:rsid w:val="00243262"/>
    <w:rsid w:val="00252CE1"/>
    <w:rsid w:val="002639F5"/>
    <w:rsid w:val="002A2C3D"/>
    <w:rsid w:val="002E3EA5"/>
    <w:rsid w:val="00382D3D"/>
    <w:rsid w:val="003A16CB"/>
    <w:rsid w:val="003A3798"/>
    <w:rsid w:val="003B6EDD"/>
    <w:rsid w:val="003E708D"/>
    <w:rsid w:val="00406D5C"/>
    <w:rsid w:val="00413A19"/>
    <w:rsid w:val="004434A9"/>
    <w:rsid w:val="004470DD"/>
    <w:rsid w:val="0046765C"/>
    <w:rsid w:val="004B1E64"/>
    <w:rsid w:val="004D0F5E"/>
    <w:rsid w:val="004F7388"/>
    <w:rsid w:val="00570716"/>
    <w:rsid w:val="006004F1"/>
    <w:rsid w:val="0062222B"/>
    <w:rsid w:val="00654A10"/>
    <w:rsid w:val="00664BB1"/>
    <w:rsid w:val="006869F7"/>
    <w:rsid w:val="006A4FD9"/>
    <w:rsid w:val="006C78A6"/>
    <w:rsid w:val="006C7A0B"/>
    <w:rsid w:val="00761D5A"/>
    <w:rsid w:val="0076275D"/>
    <w:rsid w:val="00764F61"/>
    <w:rsid w:val="00765E0E"/>
    <w:rsid w:val="007C7B0F"/>
    <w:rsid w:val="00813EA2"/>
    <w:rsid w:val="00851F89"/>
    <w:rsid w:val="00896EC5"/>
    <w:rsid w:val="008A6290"/>
    <w:rsid w:val="008B185F"/>
    <w:rsid w:val="008C5D49"/>
    <w:rsid w:val="00942E82"/>
    <w:rsid w:val="00963186"/>
    <w:rsid w:val="009B1DA3"/>
    <w:rsid w:val="00A46CCB"/>
    <w:rsid w:val="00AF1428"/>
    <w:rsid w:val="00B3723B"/>
    <w:rsid w:val="00B56D65"/>
    <w:rsid w:val="00B85881"/>
    <w:rsid w:val="00C51F10"/>
    <w:rsid w:val="00C93120"/>
    <w:rsid w:val="00CB6A08"/>
    <w:rsid w:val="00CD0E37"/>
    <w:rsid w:val="00D377CF"/>
    <w:rsid w:val="00DE1FC4"/>
    <w:rsid w:val="00DF310F"/>
    <w:rsid w:val="00E118CC"/>
    <w:rsid w:val="00EB06CC"/>
    <w:rsid w:val="00F44FE1"/>
    <w:rsid w:val="00F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1B1CC5F-33A9-43D2-B6C6-4B1CC8CC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434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34A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qFormat/>
    <w:rsid w:val="004434A9"/>
    <w:pPr>
      <w:keepNext/>
      <w:tabs>
        <w:tab w:val="left" w:pos="2370"/>
      </w:tabs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434A9"/>
    <w:pPr>
      <w:keepNext/>
      <w:tabs>
        <w:tab w:val="left" w:pos="2370"/>
      </w:tabs>
      <w:ind w:left="1080"/>
      <w:jc w:val="center"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4434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34A9"/>
  </w:style>
  <w:style w:type="paragraph" w:styleId="Tekstpodstawowy3">
    <w:name w:val="Body Text 3"/>
    <w:basedOn w:val="Normalny"/>
    <w:rsid w:val="004434A9"/>
    <w:pPr>
      <w:jc w:val="both"/>
    </w:pPr>
    <w:rPr>
      <w:bCs/>
    </w:rPr>
  </w:style>
  <w:style w:type="paragraph" w:styleId="Tekstpodstawowy">
    <w:name w:val="Body Text"/>
    <w:basedOn w:val="Normalny"/>
    <w:rsid w:val="004434A9"/>
    <w:pPr>
      <w:autoSpaceDE w:val="0"/>
      <w:autoSpaceDN w:val="0"/>
      <w:adjustRightInd w:val="0"/>
      <w:jc w:val="both"/>
    </w:pPr>
    <w:rPr>
      <w:color w:val="000000"/>
    </w:rPr>
  </w:style>
  <w:style w:type="paragraph" w:styleId="Nagwek">
    <w:name w:val="header"/>
    <w:basedOn w:val="Normalny"/>
    <w:rsid w:val="004434A9"/>
    <w:pPr>
      <w:tabs>
        <w:tab w:val="center" w:pos="4536"/>
        <w:tab w:val="right" w:pos="9072"/>
      </w:tabs>
    </w:pPr>
  </w:style>
  <w:style w:type="character" w:styleId="Hipercze">
    <w:name w:val="Hyperlink"/>
    <w:rsid w:val="009B1DA3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56D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56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mienieczabkowicki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9868</Characters>
  <Application>Microsoft Office Word</Application>
  <DocSecurity>4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</vt:lpstr>
    </vt:vector>
  </TitlesOfParts>
  <Company/>
  <LinksUpToDate>false</LinksUpToDate>
  <CharactersWithSpaces>11332</CharactersWithSpaces>
  <SharedDoc>false</SharedDoc>
  <HLinks>
    <vt:vector size="6" baseType="variant">
      <vt:variant>
        <vt:i4>8323197</vt:i4>
      </vt:variant>
      <vt:variant>
        <vt:i4>0</vt:i4>
      </vt:variant>
      <vt:variant>
        <vt:i4>0</vt:i4>
      </vt:variant>
      <vt:variant>
        <vt:i4>5</vt:i4>
      </vt:variant>
      <vt:variant>
        <vt:lpwstr>http://www.kamienieczabkowicki.eu/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</dc:title>
  <dc:subject/>
  <dc:creator>Adax</dc:creator>
  <cp:keywords/>
  <dc:description/>
  <cp:lastModifiedBy>Krzysztof Kotowicz</cp:lastModifiedBy>
  <cp:revision>2</cp:revision>
  <cp:lastPrinted>2018-11-05T14:03:00Z</cp:lastPrinted>
  <dcterms:created xsi:type="dcterms:W3CDTF">2018-11-06T18:17:00Z</dcterms:created>
  <dcterms:modified xsi:type="dcterms:W3CDTF">2018-11-06T18:17:00Z</dcterms:modified>
</cp:coreProperties>
</file>